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2DFEA29" w14:textId="40A159C7" w:rsidR="00A86F51" w:rsidRDefault="00A86F51" w:rsidP="0075474B">
      <w:pPr>
        <w:spacing w:line="240" w:lineRule="auto"/>
        <w:jc w:val="center"/>
        <w:rPr>
          <w:rFonts w:eastAsiaTheme="majorEastAsia" w:cstheme="majorBidi"/>
          <w:b/>
          <w:spacing w:val="-10"/>
          <w:kern w:val="28"/>
          <w:sz w:val="32"/>
          <w:szCs w:val="56"/>
        </w:rPr>
      </w:pPr>
      <w:r>
        <w:rPr>
          <w:rFonts w:eastAsiaTheme="majorEastAsia" w:cstheme="majorBidi"/>
          <w:b/>
          <w:spacing w:val="-10"/>
          <w:kern w:val="28"/>
          <w:sz w:val="32"/>
          <w:szCs w:val="56"/>
        </w:rPr>
        <w:t>Zusatzmaterial:</w:t>
      </w:r>
    </w:p>
    <w:p w14:paraId="18C6B382" w14:textId="77777777" w:rsidR="006A5A14" w:rsidRDefault="006A5A14" w:rsidP="006A5A14">
      <w:pPr>
        <w:spacing w:line="240" w:lineRule="auto"/>
        <w:jc w:val="center"/>
        <w:rPr>
          <w:rFonts w:cs="Arial"/>
          <w:b/>
          <w:color w:val="000000"/>
          <w:sz w:val="24"/>
        </w:rPr>
      </w:pPr>
      <w:r w:rsidRPr="006A5A14">
        <w:rPr>
          <w:rFonts w:eastAsiaTheme="majorEastAsia" w:cstheme="majorBidi"/>
          <w:b/>
          <w:spacing w:val="-10"/>
          <w:kern w:val="28"/>
          <w:sz w:val="32"/>
          <w:szCs w:val="56"/>
        </w:rPr>
        <w:t>Thomas Schultze sucht Arbeit</w:t>
      </w:r>
      <w:r>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39E3E38C" w14:textId="22058079" w:rsidR="00CE67BB" w:rsidRDefault="006116FD">
          <w:pPr>
            <w:pStyle w:val="Verzeichnis1"/>
            <w:rPr>
              <w:rFonts w:asciiTheme="minorHAnsi" w:eastAsiaTheme="minorEastAsia" w:hAnsiTheme="minorHAnsi" w:cstheme="minorBidi"/>
              <w:b w:val="0"/>
              <w:sz w:val="22"/>
              <w:lang w:eastAsia="de-DE"/>
            </w:rPr>
          </w:pPr>
          <w:r w:rsidRPr="00652C1A">
            <w:rPr>
              <w:bCs/>
            </w:rPr>
            <w:fldChar w:fldCharType="begin"/>
          </w:r>
          <w:r w:rsidRPr="00652C1A">
            <w:rPr>
              <w:bCs/>
            </w:rPr>
            <w:instrText xml:space="preserve"> TOC \o "1-3" \h \z \u </w:instrText>
          </w:r>
          <w:r w:rsidRPr="00652C1A">
            <w:rPr>
              <w:bCs/>
            </w:rPr>
            <w:fldChar w:fldCharType="separate"/>
          </w:r>
          <w:hyperlink w:anchor="_Toc34221787" w:history="1">
            <w:r w:rsidR="00CE67BB" w:rsidRPr="00014FF5">
              <w:rPr>
                <w:rStyle w:val="Hyperlink"/>
              </w:rPr>
              <w:t>1</w:t>
            </w:r>
            <w:r w:rsidR="00CE67BB">
              <w:rPr>
                <w:rFonts w:asciiTheme="minorHAnsi" w:eastAsiaTheme="minorEastAsia" w:hAnsiTheme="minorHAnsi" w:cstheme="minorBidi"/>
                <w:b w:val="0"/>
                <w:sz w:val="22"/>
                <w:lang w:eastAsia="de-DE"/>
              </w:rPr>
              <w:tab/>
            </w:r>
            <w:r w:rsidR="00CE67BB" w:rsidRPr="00014FF5">
              <w:rPr>
                <w:rStyle w:val="Hyperlink"/>
              </w:rPr>
              <w:t>Überblick über das Zusatzmaterial</w:t>
            </w:r>
            <w:r w:rsidR="00CE67BB">
              <w:rPr>
                <w:webHidden/>
              </w:rPr>
              <w:tab/>
            </w:r>
            <w:r w:rsidR="00CE67BB">
              <w:rPr>
                <w:webHidden/>
              </w:rPr>
              <w:fldChar w:fldCharType="begin"/>
            </w:r>
            <w:r w:rsidR="00CE67BB">
              <w:rPr>
                <w:webHidden/>
              </w:rPr>
              <w:instrText xml:space="preserve"> PAGEREF _Toc34221787 \h </w:instrText>
            </w:r>
            <w:r w:rsidR="00CE67BB">
              <w:rPr>
                <w:webHidden/>
              </w:rPr>
            </w:r>
            <w:r w:rsidR="00CE67BB">
              <w:rPr>
                <w:webHidden/>
              </w:rPr>
              <w:fldChar w:fldCharType="separate"/>
            </w:r>
            <w:r w:rsidR="001F4FED">
              <w:rPr>
                <w:webHidden/>
              </w:rPr>
              <w:t>2</w:t>
            </w:r>
            <w:r w:rsidR="00CE67BB">
              <w:rPr>
                <w:webHidden/>
              </w:rPr>
              <w:fldChar w:fldCharType="end"/>
            </w:r>
          </w:hyperlink>
        </w:p>
        <w:p w14:paraId="52F6CFD0" w14:textId="5158571F" w:rsidR="00CE67BB" w:rsidRDefault="001F4FED">
          <w:pPr>
            <w:pStyle w:val="Verzeichnis1"/>
            <w:rPr>
              <w:rFonts w:asciiTheme="minorHAnsi" w:eastAsiaTheme="minorEastAsia" w:hAnsiTheme="minorHAnsi" w:cstheme="minorBidi"/>
              <w:b w:val="0"/>
              <w:sz w:val="22"/>
              <w:lang w:eastAsia="de-DE"/>
            </w:rPr>
          </w:pPr>
          <w:hyperlink w:anchor="_Toc34221790" w:history="1">
            <w:r w:rsidR="00CE67BB" w:rsidRPr="00014FF5">
              <w:rPr>
                <w:rStyle w:val="Hyperlink"/>
              </w:rPr>
              <w:t>2</w:t>
            </w:r>
            <w:r w:rsidR="00CE67BB">
              <w:rPr>
                <w:rFonts w:asciiTheme="minorHAnsi" w:eastAsiaTheme="minorEastAsia" w:hAnsiTheme="minorHAnsi" w:cstheme="minorBidi"/>
                <w:b w:val="0"/>
                <w:sz w:val="22"/>
                <w:lang w:eastAsia="de-DE"/>
              </w:rPr>
              <w:tab/>
            </w:r>
            <w:r w:rsidR="00CE67BB" w:rsidRPr="00014FF5">
              <w:rPr>
                <w:rStyle w:val="Hyperlink"/>
              </w:rPr>
              <w:t>Ankergeschichte</w:t>
            </w:r>
            <w:r w:rsidR="00CE67BB">
              <w:rPr>
                <w:webHidden/>
              </w:rPr>
              <w:tab/>
            </w:r>
            <w:r w:rsidR="00CE67BB">
              <w:rPr>
                <w:webHidden/>
              </w:rPr>
              <w:fldChar w:fldCharType="begin"/>
            </w:r>
            <w:r w:rsidR="00CE67BB">
              <w:rPr>
                <w:webHidden/>
              </w:rPr>
              <w:instrText xml:space="preserve"> PAGEREF _Toc34221790 \h </w:instrText>
            </w:r>
            <w:r w:rsidR="00CE67BB">
              <w:rPr>
                <w:webHidden/>
              </w:rPr>
            </w:r>
            <w:r w:rsidR="00CE67BB">
              <w:rPr>
                <w:webHidden/>
              </w:rPr>
              <w:fldChar w:fldCharType="separate"/>
            </w:r>
            <w:r>
              <w:rPr>
                <w:webHidden/>
              </w:rPr>
              <w:t>3</w:t>
            </w:r>
            <w:r w:rsidR="00CE67BB">
              <w:rPr>
                <w:webHidden/>
              </w:rPr>
              <w:fldChar w:fldCharType="end"/>
            </w:r>
          </w:hyperlink>
        </w:p>
        <w:p w14:paraId="618F3720" w14:textId="09DCFD9C" w:rsidR="00CE67BB" w:rsidRDefault="001F4FED">
          <w:pPr>
            <w:pStyle w:val="Verzeichnis1"/>
            <w:rPr>
              <w:rFonts w:asciiTheme="minorHAnsi" w:eastAsiaTheme="minorEastAsia" w:hAnsiTheme="minorHAnsi" w:cstheme="minorBidi"/>
              <w:b w:val="0"/>
              <w:sz w:val="22"/>
              <w:lang w:eastAsia="de-DE"/>
            </w:rPr>
          </w:pPr>
          <w:hyperlink w:anchor="_Toc34221791" w:history="1">
            <w:r w:rsidR="00CE67BB" w:rsidRPr="00014FF5">
              <w:rPr>
                <w:rStyle w:val="Hyperlink"/>
              </w:rPr>
              <w:t>3</w:t>
            </w:r>
            <w:r w:rsidR="00CE67BB">
              <w:rPr>
                <w:rFonts w:asciiTheme="minorHAnsi" w:eastAsiaTheme="minorEastAsia" w:hAnsiTheme="minorHAnsi" w:cstheme="minorBidi"/>
                <w:b w:val="0"/>
                <w:sz w:val="22"/>
                <w:lang w:eastAsia="de-DE"/>
              </w:rPr>
              <w:tab/>
            </w:r>
            <w:r w:rsidR="00CE67BB" w:rsidRPr="00014FF5">
              <w:rPr>
                <w:rStyle w:val="Hyperlink"/>
              </w:rPr>
              <w:t>Arbeitsblätter</w:t>
            </w:r>
            <w:r w:rsidR="00CE67BB">
              <w:rPr>
                <w:webHidden/>
              </w:rPr>
              <w:tab/>
            </w:r>
            <w:r w:rsidR="00CE67BB">
              <w:rPr>
                <w:webHidden/>
              </w:rPr>
              <w:fldChar w:fldCharType="begin"/>
            </w:r>
            <w:r w:rsidR="00CE67BB">
              <w:rPr>
                <w:webHidden/>
              </w:rPr>
              <w:instrText xml:space="preserve"> PAGEREF _Toc34221791 \h </w:instrText>
            </w:r>
            <w:r w:rsidR="00CE67BB">
              <w:rPr>
                <w:webHidden/>
              </w:rPr>
            </w:r>
            <w:r w:rsidR="00CE67BB">
              <w:rPr>
                <w:webHidden/>
              </w:rPr>
              <w:fldChar w:fldCharType="separate"/>
            </w:r>
            <w:r>
              <w:rPr>
                <w:webHidden/>
              </w:rPr>
              <w:t>4</w:t>
            </w:r>
            <w:r w:rsidR="00CE67BB">
              <w:rPr>
                <w:webHidden/>
              </w:rPr>
              <w:fldChar w:fldCharType="end"/>
            </w:r>
          </w:hyperlink>
        </w:p>
        <w:p w14:paraId="4E42BB4A" w14:textId="7CE6F027" w:rsidR="00CE67BB" w:rsidRDefault="001F4FED">
          <w:pPr>
            <w:pStyle w:val="Verzeichnis1"/>
            <w:rPr>
              <w:rFonts w:asciiTheme="minorHAnsi" w:eastAsiaTheme="minorEastAsia" w:hAnsiTheme="minorHAnsi" w:cstheme="minorBidi"/>
              <w:b w:val="0"/>
              <w:sz w:val="22"/>
              <w:lang w:eastAsia="de-DE"/>
            </w:rPr>
          </w:pPr>
          <w:hyperlink w:anchor="_Toc34221792" w:history="1">
            <w:r w:rsidR="00CE67BB" w:rsidRPr="00014FF5">
              <w:rPr>
                <w:rStyle w:val="Hyperlink"/>
              </w:rPr>
              <w:t>4</w:t>
            </w:r>
            <w:r w:rsidR="00CE67BB">
              <w:rPr>
                <w:rFonts w:asciiTheme="minorHAnsi" w:eastAsiaTheme="minorEastAsia" w:hAnsiTheme="minorHAnsi" w:cstheme="minorBidi"/>
                <w:b w:val="0"/>
                <w:sz w:val="22"/>
                <w:lang w:eastAsia="de-DE"/>
              </w:rPr>
              <w:tab/>
            </w:r>
            <w:r w:rsidR="00CE67BB" w:rsidRPr="00014FF5">
              <w:rPr>
                <w:rStyle w:val="Hyperlink"/>
              </w:rPr>
              <w:t>Lösungsblätter</w:t>
            </w:r>
            <w:r w:rsidR="00CE67BB">
              <w:rPr>
                <w:webHidden/>
              </w:rPr>
              <w:tab/>
            </w:r>
            <w:r w:rsidR="00CE67BB">
              <w:rPr>
                <w:webHidden/>
              </w:rPr>
              <w:fldChar w:fldCharType="begin"/>
            </w:r>
            <w:r w:rsidR="00CE67BB">
              <w:rPr>
                <w:webHidden/>
              </w:rPr>
              <w:instrText xml:space="preserve"> PAGEREF _Toc34221792 \h </w:instrText>
            </w:r>
            <w:r w:rsidR="00CE67BB">
              <w:rPr>
                <w:webHidden/>
              </w:rPr>
            </w:r>
            <w:r w:rsidR="00CE67BB">
              <w:rPr>
                <w:webHidden/>
              </w:rPr>
              <w:fldChar w:fldCharType="separate"/>
            </w:r>
            <w:r>
              <w:rPr>
                <w:webHidden/>
              </w:rPr>
              <w:t>11</w:t>
            </w:r>
            <w:r w:rsidR="00CE67BB">
              <w:rPr>
                <w:webHidden/>
              </w:rPr>
              <w:fldChar w:fldCharType="end"/>
            </w:r>
          </w:hyperlink>
        </w:p>
        <w:p w14:paraId="626DE4E1" w14:textId="77777777"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77777777" w:rsidR="000A6565" w:rsidRDefault="000A6565" w:rsidP="00DE1BD5">
      <w:pPr>
        <w:spacing w:line="276" w:lineRule="auto"/>
        <w:ind w:left="709"/>
        <w:rPr>
          <w:sz w:val="24"/>
          <w:szCs w:val="24"/>
        </w:rPr>
      </w:pPr>
    </w:p>
    <w:p w14:paraId="1E77D936" w14:textId="77777777" w:rsidR="000A6565" w:rsidRDefault="000A6565" w:rsidP="00DE1BD5">
      <w:pPr>
        <w:spacing w:line="276" w:lineRule="auto"/>
        <w:ind w:left="709"/>
        <w:rPr>
          <w:i/>
          <w:sz w:val="22"/>
        </w:rPr>
      </w:pPr>
    </w:p>
    <w:p w14:paraId="76D49FB7" w14:textId="77777777" w:rsidR="000A6565" w:rsidRDefault="000A6565" w:rsidP="00DE1BD5">
      <w:pPr>
        <w:spacing w:line="276" w:lineRule="auto"/>
        <w:ind w:left="709"/>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CE67BB">
      <w:pPr>
        <w:spacing w:line="276" w:lineRule="auto"/>
        <w:ind w:left="709"/>
        <w:jc w:val="center"/>
        <w:rPr>
          <w:i/>
          <w:sz w:val="22"/>
        </w:rPr>
      </w:pPr>
    </w:p>
    <w:p w14:paraId="7117D89A" w14:textId="77777777" w:rsidR="00CE67BB" w:rsidRDefault="00CE67BB" w:rsidP="00CE67BB">
      <w:pPr>
        <w:spacing w:line="276" w:lineRule="auto"/>
        <w:ind w:left="709"/>
        <w:jc w:val="center"/>
        <w:rPr>
          <w:i/>
          <w:sz w:val="22"/>
        </w:rPr>
      </w:pPr>
    </w:p>
    <w:p w14:paraId="3ADD7A2A" w14:textId="77777777" w:rsidR="00CE67BB" w:rsidRDefault="00CE67BB" w:rsidP="00CE67BB">
      <w:pPr>
        <w:spacing w:line="276" w:lineRule="auto"/>
        <w:ind w:left="709"/>
        <w:jc w:val="center"/>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2484DCC" w14:textId="77777777" w:rsidR="000A6565" w:rsidRPr="000A6565" w:rsidRDefault="000A6565" w:rsidP="00DE1BD5">
      <w:pPr>
        <w:spacing w:line="276" w:lineRule="auto"/>
        <w:ind w:left="709"/>
        <w:rPr>
          <w:sz w:val="22"/>
        </w:rPr>
      </w:pPr>
    </w:p>
    <w:p w14:paraId="28C0B0F0" w14:textId="77777777" w:rsidR="00577055" w:rsidRPr="000A6565" w:rsidRDefault="00577055" w:rsidP="000A6565">
      <w:pPr>
        <w:pStyle w:val="Inhaltsverzeichnisberschrift"/>
        <w:numPr>
          <w:ilvl w:val="0"/>
          <w:numId w:val="0"/>
        </w:numPr>
        <w:ind w:left="431"/>
        <w:rPr>
          <w:sz w:val="22"/>
          <w:szCs w:val="22"/>
        </w:rPr>
        <w:sectPr w:rsidR="00577055" w:rsidRPr="000A6565" w:rsidSect="00F001C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247" w:right="1418" w:bottom="1418" w:left="1418" w:header="709" w:footer="695" w:gutter="0"/>
          <w:cols w:space="708"/>
          <w:docGrid w:linePitch="360"/>
        </w:sectPr>
      </w:pPr>
    </w:p>
    <w:p w14:paraId="3D3DCF0B" w14:textId="77777777" w:rsidR="0004256D" w:rsidRDefault="0004256D" w:rsidP="0004256D">
      <w:pPr>
        <w:pStyle w:val="berschrift1"/>
        <w:numPr>
          <w:ilvl w:val="0"/>
          <w:numId w:val="0"/>
        </w:numPr>
        <w:spacing w:after="0" w:line="240" w:lineRule="auto"/>
        <w:ind w:left="432"/>
      </w:pPr>
    </w:p>
    <w:p w14:paraId="0350ADB3" w14:textId="48F70D05" w:rsidR="0097133A" w:rsidRDefault="00FC3F44" w:rsidP="0004256D">
      <w:pPr>
        <w:pStyle w:val="berschrift1"/>
        <w:spacing w:after="0" w:line="240" w:lineRule="auto"/>
      </w:pPr>
      <w:bookmarkStart w:id="1" w:name="_Toc34221787"/>
      <w:r>
        <w:t>Überblick</w:t>
      </w:r>
      <w:r w:rsidR="0097133A" w:rsidRPr="00B9092F">
        <w:t xml:space="preserve"> </w:t>
      </w:r>
      <w:r>
        <w:t xml:space="preserve">über </w:t>
      </w:r>
      <w:r w:rsidR="000A6565">
        <w:t>das</w:t>
      </w:r>
      <w:r w:rsidR="00B63F96">
        <w:t xml:space="preserve"> Zusatzmaterial</w:t>
      </w:r>
      <w:bookmarkEnd w:id="1"/>
    </w:p>
    <w:p w14:paraId="777491E5" w14:textId="77777777" w:rsidR="00B63F96" w:rsidRDefault="00B63F96" w:rsidP="0004256D"/>
    <w:p w14:paraId="49245C95" w14:textId="79304474" w:rsidR="00C42917" w:rsidRDefault="00B63F96" w:rsidP="0004256D">
      <w:pPr>
        <w:spacing w:line="240" w:lineRule="auto"/>
        <w:rPr>
          <w:b/>
          <w:sz w:val="22"/>
        </w:rPr>
      </w:pPr>
      <w:r w:rsidRPr="0004256D">
        <w:rPr>
          <w:b/>
          <w:sz w:val="22"/>
        </w:rPr>
        <w:t xml:space="preserve">Zuordnung zum </w:t>
      </w:r>
      <w:r w:rsidR="00FC3F44" w:rsidRPr="0004256D">
        <w:rPr>
          <w:b/>
          <w:sz w:val="22"/>
        </w:rPr>
        <w:t>CurVe-Kompetenzmodel</w:t>
      </w:r>
      <w:r w:rsidR="002F4B0C" w:rsidRPr="0004256D">
        <w:rPr>
          <w:b/>
          <w:sz w:val="22"/>
        </w:rPr>
        <w:t>l</w:t>
      </w:r>
    </w:p>
    <w:p w14:paraId="073C9DC9" w14:textId="77777777" w:rsidR="0004256D" w:rsidRPr="0004256D" w:rsidRDefault="0004256D" w:rsidP="0004256D">
      <w:pPr>
        <w:spacing w:line="240" w:lineRule="auto"/>
        <w:rPr>
          <w:b/>
          <w:sz w:val="18"/>
        </w:rPr>
      </w:pP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6A5A1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176ABB6E" w14:textId="77777777" w:rsidR="00C42917" w:rsidRPr="001879C5" w:rsidRDefault="00577055"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Pr>
                <w:rFonts w:cs="Arial"/>
                <w:b w:val="0"/>
                <w:color w:val="000000"/>
                <w:sz w:val="22"/>
                <w:szCs w:val="20"/>
              </w:rPr>
              <w:t>1 Einnahmen</w:t>
            </w:r>
          </w:p>
        </w:tc>
      </w:tr>
      <w:tr w:rsidR="00C42917" w:rsidRPr="001879C5" w14:paraId="7ABA0C0B" w14:textId="77777777" w:rsidTr="005C3BFC">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C42917" w:rsidRPr="005C3BFC" w:rsidRDefault="00C42917" w:rsidP="0004256D">
            <w:pPr>
              <w:spacing w:line="240" w:lineRule="auto"/>
              <w:rPr>
                <w:rFonts w:cs="Arial"/>
                <w:color w:val="000000"/>
                <w:sz w:val="22"/>
                <w:szCs w:val="20"/>
              </w:rPr>
            </w:pPr>
            <w:r w:rsidRPr="005C3BFC">
              <w:rPr>
                <w:rFonts w:cs="Arial"/>
                <w:b w:val="0"/>
                <w:color w:val="000000"/>
                <w:sz w:val="22"/>
                <w:szCs w:val="20"/>
              </w:rPr>
              <w:t>Subdomänen</w:t>
            </w:r>
          </w:p>
        </w:tc>
        <w:tc>
          <w:tcPr>
            <w:tcW w:w="6240" w:type="dxa"/>
            <w:tcBorders>
              <w:bottom w:val="single" w:sz="2" w:space="0" w:color="7F7F7F" w:themeColor="text1" w:themeTint="80"/>
            </w:tcBorders>
          </w:tcPr>
          <w:p w14:paraId="3AF67A93" w14:textId="77777777" w:rsidR="00C42917" w:rsidRDefault="00577055" w:rsidP="005C3BFC">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1.1 Arbeitseinkomme</w:t>
            </w:r>
            <w:r w:rsidR="00DE1BD5">
              <w:rPr>
                <w:rFonts w:cs="Arial"/>
                <w:color w:val="000000"/>
                <w:sz w:val="22"/>
                <w:szCs w:val="20"/>
              </w:rPr>
              <w:t>n</w:t>
            </w:r>
          </w:p>
          <w:p w14:paraId="61C91867" w14:textId="5A7D244C" w:rsidR="006A5A14" w:rsidRPr="001879C5" w:rsidRDefault="006A5A14" w:rsidP="005C3BFC">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Pr>
                <w:rFonts w:cs="Arial"/>
                <w:color w:val="000000"/>
                <w:sz w:val="22"/>
                <w:szCs w:val="20"/>
              </w:rPr>
              <w:t>1.2 Sozialleistungen</w:t>
            </w:r>
          </w:p>
        </w:tc>
      </w:tr>
    </w:tbl>
    <w:p w14:paraId="4E6D0006" w14:textId="77777777" w:rsidR="00C42917" w:rsidRDefault="00577055" w:rsidP="0004256D">
      <w:pPr>
        <w:spacing w:line="240" w:lineRule="auto"/>
        <w:rPr>
          <w:rFonts w:cs="Arial"/>
          <w:b/>
          <w:color w:val="000000"/>
          <w:sz w:val="24"/>
        </w:rPr>
      </w:pPr>
      <w:r>
        <w:rPr>
          <w:rFonts w:cs="Arial"/>
          <w:b/>
          <w:noProof/>
          <w:color w:val="000000"/>
          <w:sz w:val="24"/>
          <w:lang w:eastAsia="de-DE"/>
        </w:rPr>
        <w:drawing>
          <wp:inline distT="0" distB="0" distL="0" distR="0" wp14:anchorId="78917F4D" wp14:editId="64AC019A">
            <wp:extent cx="276607" cy="2761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607" cy="276139"/>
                    </a:xfrm>
                    <a:prstGeom prst="rect">
                      <a:avLst/>
                    </a:prstGeom>
                  </pic:spPr>
                </pic:pic>
              </a:graphicData>
            </a:graphic>
          </wp:inline>
        </w:drawing>
      </w:r>
    </w:p>
    <w:p w14:paraId="46A6D419" w14:textId="77777777" w:rsidR="00C42917" w:rsidRDefault="00C42917" w:rsidP="0004256D">
      <w:pPr>
        <w:spacing w:line="240" w:lineRule="auto"/>
        <w:rPr>
          <w:rFonts w:cs="Arial"/>
          <w:b/>
          <w:color w:val="000000"/>
          <w:sz w:val="24"/>
        </w:rPr>
      </w:pPr>
    </w:p>
    <w:p w14:paraId="0923AED5" w14:textId="77777777" w:rsidR="00C42917" w:rsidRDefault="00C42917" w:rsidP="0004256D">
      <w:pPr>
        <w:spacing w:line="240" w:lineRule="auto"/>
        <w:rPr>
          <w:rFonts w:cs="Arial"/>
          <w:b/>
          <w:color w:val="000000"/>
          <w:sz w:val="24"/>
        </w:rPr>
      </w:pPr>
    </w:p>
    <w:p w14:paraId="38F6DC80" w14:textId="77777777" w:rsidR="004E10DE" w:rsidRDefault="004E10DE" w:rsidP="0004256D">
      <w:pPr>
        <w:spacing w:line="240" w:lineRule="auto"/>
        <w:rPr>
          <w:rFonts w:cs="Arial"/>
          <w:b/>
          <w:color w:val="000000"/>
          <w:sz w:val="24"/>
        </w:rPr>
      </w:pPr>
    </w:p>
    <w:p w14:paraId="3B0EAE34" w14:textId="77777777" w:rsidR="0004256D" w:rsidRDefault="0004256D" w:rsidP="0004256D">
      <w:pPr>
        <w:spacing w:line="240" w:lineRule="auto"/>
        <w:rPr>
          <w:rFonts w:cs="Arial"/>
          <w:b/>
          <w:color w:val="000000"/>
          <w:sz w:val="24"/>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4E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7037A196" w14:textId="6EF98AE3" w:rsidR="0075474B" w:rsidRPr="006A5A14" w:rsidRDefault="006A5A14" w:rsidP="006A5A14">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4"/>
              </w:rPr>
            </w:pPr>
            <w:r w:rsidRPr="006A5A14">
              <w:rPr>
                <w:rFonts w:cs="Arial"/>
                <w:b w:val="0"/>
                <w:color w:val="000000"/>
                <w:sz w:val="22"/>
                <w:szCs w:val="24"/>
              </w:rPr>
              <w:t>kennt Fac</w:t>
            </w:r>
            <w:r>
              <w:rPr>
                <w:rFonts w:cs="Arial"/>
                <w:b w:val="0"/>
                <w:color w:val="000000"/>
                <w:sz w:val="22"/>
                <w:szCs w:val="24"/>
              </w:rPr>
              <w:t xml:space="preserve">hbegriffe zum Arbeitseinkommen; </w:t>
            </w:r>
            <w:r w:rsidR="005C3BFC">
              <w:rPr>
                <w:rFonts w:cs="Arial"/>
                <w:b w:val="0"/>
                <w:color w:val="000000"/>
                <w:sz w:val="22"/>
                <w:szCs w:val="24"/>
              </w:rPr>
              <w:br/>
            </w:r>
            <w:r w:rsidRPr="006A5A14">
              <w:rPr>
                <w:rFonts w:cs="Arial"/>
                <w:b w:val="0"/>
                <w:color w:val="000000"/>
                <w:sz w:val="22"/>
                <w:szCs w:val="24"/>
              </w:rPr>
              <w:t>kennt Arten und Möglichkeiten von Sozial- und Zusatzleistungen</w:t>
            </w:r>
          </w:p>
        </w:tc>
      </w:tr>
      <w:tr w:rsidR="006A5A14" w:rsidRPr="00AA7EB5" w14:paraId="4CC0071A" w14:textId="77777777" w:rsidTr="006A5A14">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6A5A14" w:rsidRPr="00AA7EB5" w:rsidRDefault="006A5A14" w:rsidP="006A5A14">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5E5A6420" w14:textId="445DCA43" w:rsidR="006A5A14" w:rsidRPr="00DE1BD5" w:rsidRDefault="006A5A14" w:rsidP="006A5A14">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2628FA">
              <w:rPr>
                <w:rFonts w:cs="Arial"/>
                <w:bCs/>
                <w:color w:val="000000"/>
                <w:sz w:val="22"/>
              </w:rPr>
              <w:t>kann die Ent</w:t>
            </w:r>
            <w:r>
              <w:rPr>
                <w:rFonts w:cs="Arial"/>
                <w:bCs/>
                <w:color w:val="000000"/>
                <w:sz w:val="22"/>
              </w:rPr>
              <w:t>gelttabelle sinnentnehmend lesen</w:t>
            </w:r>
          </w:p>
        </w:tc>
      </w:tr>
      <w:tr w:rsidR="006A5A14" w:rsidRPr="00AA7EB5" w14:paraId="5A2817E7"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6A5A14" w:rsidRPr="00AA7EB5" w:rsidRDefault="006A5A14" w:rsidP="006A5A14">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77777777" w:rsidR="006A5A14" w:rsidRPr="00DE1BD5" w:rsidRDefault="006A5A14" w:rsidP="006A5A14">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
        </w:tc>
      </w:tr>
      <w:tr w:rsidR="006A5A14" w:rsidRPr="00AA7EB5" w14:paraId="1823012F" w14:textId="77777777" w:rsidTr="006A5A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6A5A14" w:rsidRPr="00AA7EB5" w:rsidRDefault="006A5A14" w:rsidP="006A5A14">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1325470A" w14:textId="38E41C36" w:rsidR="006A5A14" w:rsidRPr="00DE1BD5" w:rsidRDefault="006A5A14" w:rsidP="006A5A14">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2628FA">
              <w:rPr>
                <w:rFonts w:cs="Arial"/>
                <w:bCs/>
                <w:color w:val="000000"/>
                <w:sz w:val="22"/>
              </w:rPr>
              <w:t>kann d</w:t>
            </w:r>
            <w:r>
              <w:rPr>
                <w:rFonts w:cs="Arial"/>
                <w:bCs/>
                <w:color w:val="000000"/>
                <w:sz w:val="22"/>
              </w:rPr>
              <w:t xml:space="preserve">ie Berechnung des Gehalts </w:t>
            </w:r>
            <w:r w:rsidRPr="002628FA">
              <w:rPr>
                <w:rFonts w:cs="Arial"/>
                <w:bCs/>
                <w:color w:val="000000"/>
                <w:sz w:val="22"/>
              </w:rPr>
              <w:t>nachvollziehen</w:t>
            </w:r>
          </w:p>
        </w:tc>
      </w:tr>
      <w:tr w:rsidR="006A5A14" w14:paraId="6DAEEA75"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6A5A14" w:rsidRPr="00AA7EB5" w:rsidRDefault="006A5A14" w:rsidP="006A5A14">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58B9F0AA" w:rsidR="006A5A14" w:rsidRPr="00DE1BD5" w:rsidRDefault="006A5A14" w:rsidP="006A5A14">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2628FA">
              <w:rPr>
                <w:rFonts w:cs="Arial"/>
                <w:bCs/>
                <w:color w:val="000000"/>
                <w:sz w:val="22"/>
              </w:rPr>
              <w:t>Nicht-monetäre Aspekte in der Entscheidungsfindung bei der Jobwahl (Arbeitsbedingungen, Leistungen des Arbeitgebers)</w:t>
            </w:r>
          </w:p>
        </w:tc>
      </w:tr>
    </w:tbl>
    <w:p w14:paraId="6A6585C2" w14:textId="77777777" w:rsidR="003C1CBF" w:rsidRDefault="003C1CBF" w:rsidP="0004256D">
      <w:pPr>
        <w:spacing w:line="240" w:lineRule="auto"/>
        <w:rPr>
          <w:b/>
        </w:rPr>
      </w:pPr>
    </w:p>
    <w:p w14:paraId="64971A37" w14:textId="77777777" w:rsidR="00847363" w:rsidRDefault="00847363" w:rsidP="0004256D">
      <w:pPr>
        <w:spacing w:line="240" w:lineRule="auto"/>
        <w:rPr>
          <w:b/>
          <w:sz w:val="22"/>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072" w:type="dxa"/>
        <w:tblBorders>
          <w:top w:val="none" w:sz="0" w:space="0" w:color="auto"/>
          <w:bottom w:val="none" w:sz="0" w:space="0" w:color="auto"/>
        </w:tblBorders>
        <w:tblLook w:val="04A0" w:firstRow="1" w:lastRow="0" w:firstColumn="1" w:lastColumn="0" w:noHBand="0" w:noVBand="1"/>
      </w:tblPr>
      <w:tblGrid>
        <w:gridCol w:w="709"/>
        <w:gridCol w:w="2131"/>
        <w:gridCol w:w="6232"/>
      </w:tblGrid>
      <w:tr w:rsidR="006A5A14" w:rsidRPr="007C3B0A" w14:paraId="33A77EB8" w14:textId="77777777" w:rsidTr="002C167E">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tcPr>
          <w:p w14:paraId="6785EFE4" w14:textId="3DBF0D5A" w:rsidR="006A5A14" w:rsidRPr="00847363" w:rsidRDefault="006A5A14" w:rsidP="006A5A14">
            <w:pPr>
              <w:pStyle w:val="berschrift1"/>
              <w:numPr>
                <w:ilvl w:val="0"/>
                <w:numId w:val="0"/>
              </w:numPr>
              <w:spacing w:line="240" w:lineRule="auto"/>
              <w:ind w:left="432" w:hanging="432"/>
              <w:outlineLvl w:val="0"/>
              <w:rPr>
                <w:b/>
                <w:sz w:val="22"/>
                <w:szCs w:val="22"/>
              </w:rPr>
            </w:pPr>
            <w:bookmarkStart w:id="2" w:name="_Toc34123092"/>
            <w:bookmarkStart w:id="3" w:name="_Toc34221788"/>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5">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p>
        </w:tc>
        <w:tc>
          <w:tcPr>
            <w:tcW w:w="2131" w:type="dxa"/>
            <w:tcBorders>
              <w:bottom w:val="none" w:sz="0" w:space="0" w:color="auto"/>
            </w:tcBorders>
          </w:tcPr>
          <w:p w14:paraId="760898C2" w14:textId="3DE72512" w:rsidR="006A5A14" w:rsidRPr="00847363" w:rsidRDefault="006A5A14" w:rsidP="006A5A14">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4" w:name="_Toc34123093"/>
            <w:bookmarkStart w:id="5" w:name="_Toc34221789"/>
            <w:r w:rsidRPr="00847363">
              <w:rPr>
                <w:b/>
                <w:sz w:val="22"/>
                <w:szCs w:val="22"/>
              </w:rPr>
              <w:t>Ankergeschichte</w:t>
            </w:r>
            <w:bookmarkEnd w:id="4"/>
            <w:bookmarkEnd w:id="5"/>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6A5A14" w:rsidRPr="00847363" w:rsidRDefault="006A5A14" w:rsidP="006A5A14">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232" w:type="dxa"/>
            <w:tcBorders>
              <w:bottom w:val="none" w:sz="0" w:space="0" w:color="auto"/>
            </w:tcBorders>
          </w:tcPr>
          <w:p w14:paraId="0F5464B0" w14:textId="7B519E20" w:rsidR="006A5A14" w:rsidRPr="00847363" w:rsidRDefault="006A5A14" w:rsidP="006A5A14">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Pr>
                <w:rFonts w:cs="Arial"/>
                <w:b w:val="0"/>
                <w:color w:val="000000"/>
                <w:sz w:val="22"/>
                <w:szCs w:val="20"/>
              </w:rPr>
              <w:t>Thomas Schultze sucht Arbeit</w:t>
            </w:r>
          </w:p>
        </w:tc>
      </w:tr>
      <w:tr w:rsidR="00847363" w:rsidRPr="007C3B0A" w14:paraId="17747FBD" w14:textId="77777777" w:rsidTr="002C167E">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6">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2131" w:type="dxa"/>
            <w:tcBorders>
              <w:top w:val="none" w:sz="0" w:space="0" w:color="auto"/>
              <w:bottom w:val="none" w:sz="0" w:space="0" w:color="auto"/>
            </w:tcBorders>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232" w:type="dxa"/>
            <w:tcBorders>
              <w:top w:val="none" w:sz="0" w:space="0" w:color="auto"/>
              <w:bottom w:val="none" w:sz="0" w:space="0" w:color="auto"/>
            </w:tcBorders>
          </w:tcPr>
          <w:p w14:paraId="37D37E7B" w14:textId="77777777" w:rsidR="006A5A14" w:rsidRPr="006A5A14" w:rsidRDefault="006A5A14" w:rsidP="006A5A14">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6A5A14">
              <w:rPr>
                <w:bCs/>
                <w:sz w:val="22"/>
              </w:rPr>
              <w:t>Arbeitsblatt 1 – Kriterien für die Entscheidung</w:t>
            </w:r>
          </w:p>
          <w:p w14:paraId="47A810D8" w14:textId="77777777" w:rsidR="006A5A14" w:rsidRPr="006A5A14" w:rsidRDefault="006A5A14" w:rsidP="006A5A14">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6A5A14">
              <w:rPr>
                <w:bCs/>
                <w:sz w:val="22"/>
              </w:rPr>
              <w:t>Arbeitsblatt 2 – Bruttogehalt</w:t>
            </w:r>
          </w:p>
          <w:p w14:paraId="39629ED7" w14:textId="159B1858" w:rsidR="00847363" w:rsidRPr="008D1732" w:rsidRDefault="006A5A14" w:rsidP="006A5A14">
            <w:pPr>
              <w:cnfStyle w:val="000000100000" w:firstRow="0" w:lastRow="0" w:firstColumn="0" w:lastColumn="0" w:oddVBand="0" w:evenVBand="0" w:oddHBand="1" w:evenHBand="0" w:firstRowFirstColumn="0" w:firstRowLastColumn="0" w:lastRowFirstColumn="0" w:lastRowLastColumn="0"/>
              <w:rPr>
                <w:sz w:val="22"/>
              </w:rPr>
            </w:pPr>
            <w:r w:rsidRPr="006A5A14">
              <w:rPr>
                <w:bCs/>
                <w:sz w:val="22"/>
              </w:rPr>
              <w:t>Arbeitsblatt 3 – Gehaltsvergleich</w:t>
            </w:r>
          </w:p>
        </w:tc>
      </w:tr>
      <w:tr w:rsidR="00847363" w:rsidRPr="007C3B0A" w14:paraId="0658E37F" w14:textId="77777777" w:rsidTr="006A5A14">
        <w:trPr>
          <w:trHeight w:val="1605"/>
        </w:trPr>
        <w:tc>
          <w:tcPr>
            <w:cnfStyle w:val="001000000000" w:firstRow="0" w:lastRow="0" w:firstColumn="1" w:lastColumn="0" w:oddVBand="0" w:evenVBand="0" w:oddHBand="0" w:evenHBand="0" w:firstRowFirstColumn="0" w:firstRowLastColumn="0" w:lastRowFirstColumn="0" w:lastRowLastColumn="0"/>
            <w:tcW w:w="709" w:type="dxa"/>
          </w:tcPr>
          <w:p w14:paraId="5932C378" w14:textId="77777777" w:rsidR="00847363" w:rsidRDefault="00847363" w:rsidP="00847363">
            <w:pPr>
              <w:spacing w:after="120" w:line="240" w:lineRule="auto"/>
              <w:rPr>
                <w:rFonts w:cs="Arial"/>
                <w:color w:val="000000"/>
                <w:sz w:val="22"/>
                <w:szCs w:val="20"/>
              </w:rPr>
            </w:pPr>
          </w:p>
        </w:tc>
        <w:tc>
          <w:tcPr>
            <w:tcW w:w="2131" w:type="dxa"/>
          </w:tcPr>
          <w:p w14:paraId="2E0DDE1E" w14:textId="6A66F937" w:rsidR="00847363" w:rsidRPr="00847363" w:rsidRDefault="006A5A14" w:rsidP="00847363">
            <w:pPr>
              <w:spacing w:after="1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22"/>
                <w:szCs w:val="20"/>
              </w:rPr>
            </w:pPr>
            <w:r>
              <w:rPr>
                <w:rFonts w:cs="Arial"/>
                <w:b/>
                <w:color w:val="000000"/>
                <w:sz w:val="22"/>
                <w:szCs w:val="20"/>
              </w:rPr>
              <w:t xml:space="preserve">Hinweise </w:t>
            </w:r>
          </w:p>
        </w:tc>
        <w:tc>
          <w:tcPr>
            <w:tcW w:w="6232" w:type="dxa"/>
          </w:tcPr>
          <w:p w14:paraId="650EDD9E" w14:textId="2F9A289D" w:rsidR="00847363" w:rsidRPr="00847363" w:rsidRDefault="006A5A14" w:rsidP="006A5A14">
            <w:pPr>
              <w:spacing w:after="120" w:line="276" w:lineRule="auto"/>
              <w:ind w:left="34"/>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Pr>
                <w:rFonts w:cs="Arial"/>
                <w:color w:val="000000"/>
                <w:sz w:val="22"/>
                <w:szCs w:val="20"/>
              </w:rPr>
              <w:t xml:space="preserve">Ergänzend zu der Tabelle zu Arbeitsblatt 2 sei auf die Entgelttabellen des Öffentlichen Dienst hingewiesen: </w:t>
            </w:r>
            <w:hyperlink r:id="rId17" w:anchor="TVÖD-Pflege" w:history="1">
              <w:r w:rsidRPr="00A554AB">
                <w:rPr>
                  <w:rStyle w:val="Hyperlink"/>
                  <w:rFonts w:cs="Arial"/>
                  <w:sz w:val="22"/>
                </w:rPr>
                <w:t>https://oeffentlicher-dienst-news.de/tvoed-gehaltsrechner-entgelttabelle-oeffentlichen-dienst-eingruppierung-vka-bund/#TVÖD-Pflege</w:t>
              </w:r>
            </w:hyperlink>
            <w:r>
              <w:rPr>
                <w:rFonts w:cs="Arial"/>
                <w:sz w:val="22"/>
              </w:rPr>
              <w:t xml:space="preserve"> </w:t>
            </w:r>
            <w:r>
              <w:rPr>
                <w:rFonts w:cs="Arial"/>
                <w:sz w:val="24"/>
                <w:szCs w:val="24"/>
              </w:rPr>
              <w:t xml:space="preserve"> </w:t>
            </w:r>
          </w:p>
        </w:tc>
      </w:tr>
    </w:tbl>
    <w:p w14:paraId="0E11794B" w14:textId="77777777" w:rsidR="00847363" w:rsidRDefault="00847363" w:rsidP="0004256D">
      <w:pPr>
        <w:pStyle w:val="Standard1"/>
        <w:spacing w:line="240" w:lineRule="auto"/>
        <w:rPr>
          <w:rFonts w:cs="Arial"/>
          <w:b/>
          <w:color w:val="000000"/>
          <w:sz w:val="22"/>
        </w:rPr>
      </w:pPr>
    </w:p>
    <w:p w14:paraId="08C0022D" w14:textId="534B00A1"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p>
    <w:p w14:paraId="428268F4" w14:textId="77777777" w:rsidR="00020124" w:rsidRPr="0004256D" w:rsidRDefault="00020124" w:rsidP="0004256D">
      <w:pPr>
        <w:pStyle w:val="Standard1"/>
        <w:spacing w:line="240" w:lineRule="auto"/>
        <w:rPr>
          <w:rFonts w:cs="Arial"/>
          <w:b/>
          <w:color w:val="000000"/>
          <w:sz w:val="22"/>
        </w:rPr>
      </w:pPr>
    </w:p>
    <w:p w14:paraId="019EC1EE" w14:textId="77777777" w:rsidR="00020124" w:rsidRPr="00B12AAA" w:rsidRDefault="00020124" w:rsidP="00020124">
      <w:pPr>
        <w:pStyle w:val="Listenabsatz"/>
        <w:numPr>
          <w:ilvl w:val="0"/>
          <w:numId w:val="42"/>
        </w:numPr>
        <w:spacing w:line="276" w:lineRule="auto"/>
        <w:rPr>
          <w:rFonts w:cs="Arial"/>
          <w:sz w:val="22"/>
          <w:szCs w:val="20"/>
        </w:rPr>
      </w:pPr>
      <w:r w:rsidRPr="00B12AAA">
        <w:rPr>
          <w:rFonts w:cs="Arial"/>
          <w:sz w:val="22"/>
          <w:szCs w:val="20"/>
        </w:rPr>
        <w:t xml:space="preserve">Thomas Schulze wird arbeitslos </w:t>
      </w:r>
    </w:p>
    <w:p w14:paraId="2B2A74B2" w14:textId="77777777" w:rsidR="008D1732" w:rsidRDefault="008D1732" w:rsidP="0004256D">
      <w:pPr>
        <w:spacing w:line="240" w:lineRule="auto"/>
        <w:rPr>
          <w:rFonts w:cs="Arial"/>
          <w:sz w:val="22"/>
          <w:szCs w:val="20"/>
          <w:highlight w:val="yellow"/>
        </w:rPr>
      </w:pPr>
    </w:p>
    <w:p w14:paraId="27DC68CC" w14:textId="77777777" w:rsidR="00DA1036" w:rsidRDefault="00DA1036" w:rsidP="0004256D">
      <w:pPr>
        <w:spacing w:line="240" w:lineRule="auto"/>
        <w:rPr>
          <w:b/>
        </w:rPr>
      </w:pPr>
    </w:p>
    <w:p w14:paraId="7BF67945" w14:textId="77777777" w:rsidR="001A17EF" w:rsidRDefault="002C3588" w:rsidP="00B63F96">
      <w:pPr>
        <w:pStyle w:val="berschrift1"/>
      </w:pPr>
      <w:bookmarkStart w:id="6" w:name="_Toc34221790"/>
      <w:bookmarkStart w:id="7" w:name="_Hlk521465"/>
      <w:r w:rsidRPr="002C3588">
        <w:rPr>
          <w:noProof/>
          <w:lang w:eastAsia="de-DE"/>
        </w:rPr>
        <w:lastRenderedPageBreak/>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6"/>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7"/>
    </w:p>
    <w:p w14:paraId="398D0470" w14:textId="77777777" w:rsidR="006A5A14" w:rsidRDefault="006A5A14" w:rsidP="006A5A14">
      <w:pPr>
        <w:rPr>
          <w:b/>
        </w:rPr>
      </w:pPr>
      <w:r w:rsidRPr="0046218F">
        <w:rPr>
          <w:b/>
        </w:rPr>
        <w:t xml:space="preserve">Thomas Schultze sucht Arbeit </w:t>
      </w:r>
    </w:p>
    <w:p w14:paraId="71F018D9" w14:textId="77777777" w:rsidR="006A5A14" w:rsidRDefault="006A5A14" w:rsidP="006A5A14"/>
    <w:p w14:paraId="22F626B5" w14:textId="77777777" w:rsidR="006A5A14" w:rsidRPr="00DC6D4B" w:rsidRDefault="006A5A14" w:rsidP="006A5A14">
      <w:r>
        <w:t xml:space="preserve">Thomas Schultze sucht eine </w:t>
      </w:r>
      <w:r w:rsidRPr="0046218F">
        <w:rPr>
          <w:b/>
        </w:rPr>
        <w:t xml:space="preserve">Arbeitsstelle </w:t>
      </w:r>
      <w:r>
        <w:t xml:space="preserve">als </w:t>
      </w:r>
      <w:r w:rsidRPr="0021498E">
        <w:rPr>
          <w:b/>
        </w:rPr>
        <w:t>Altenpfleger</w:t>
      </w:r>
      <w:r>
        <w:t xml:space="preserve">. </w:t>
      </w:r>
    </w:p>
    <w:p w14:paraId="5837BA8E" w14:textId="77777777" w:rsidR="006A5A14" w:rsidRDefault="006A5A14" w:rsidP="006A5A14">
      <w:pPr>
        <w:spacing w:after="200"/>
        <w:rPr>
          <w:rFonts w:eastAsia="Calibri" w:cs="Arial"/>
          <w:szCs w:val="28"/>
        </w:rPr>
      </w:pPr>
      <w:r>
        <w:rPr>
          <w:rFonts w:eastAsia="Calibri" w:cs="Arial"/>
          <w:szCs w:val="28"/>
        </w:rPr>
        <w:t>Es gibt</w:t>
      </w:r>
      <w:r w:rsidRPr="00DC6D4B">
        <w:rPr>
          <w:rFonts w:eastAsia="Calibri" w:cs="Arial"/>
          <w:szCs w:val="28"/>
        </w:rPr>
        <w:t xml:space="preserve"> aktuell </w:t>
      </w:r>
      <w:r>
        <w:rPr>
          <w:rFonts w:eastAsia="Calibri" w:cs="Arial"/>
          <w:szCs w:val="28"/>
        </w:rPr>
        <w:t>viele freie</w:t>
      </w:r>
      <w:r w:rsidRPr="00DC6D4B">
        <w:rPr>
          <w:rFonts w:eastAsia="Calibri" w:cs="Arial"/>
          <w:szCs w:val="28"/>
        </w:rPr>
        <w:t xml:space="preserve"> Stellen</w:t>
      </w:r>
      <w:r>
        <w:rPr>
          <w:rFonts w:eastAsia="Calibri" w:cs="Arial"/>
          <w:szCs w:val="28"/>
        </w:rPr>
        <w:t>.</w:t>
      </w:r>
      <w:r w:rsidRPr="00DC6D4B">
        <w:rPr>
          <w:rFonts w:eastAsia="Calibri" w:cs="Arial"/>
          <w:szCs w:val="28"/>
        </w:rPr>
        <w:t xml:space="preserve"> </w:t>
      </w:r>
    </w:p>
    <w:p w14:paraId="6CFCBA64" w14:textId="77777777" w:rsidR="006A5A14" w:rsidRDefault="006A5A14" w:rsidP="006A5A14">
      <w:pPr>
        <w:spacing w:before="120"/>
      </w:pPr>
      <w:r>
        <w:t>Er hat</w:t>
      </w:r>
      <w:r w:rsidRPr="00DC6D4B">
        <w:t xml:space="preserve"> zwei </w:t>
      </w:r>
      <w:r w:rsidRPr="00EF3E9A">
        <w:rPr>
          <w:b/>
        </w:rPr>
        <w:t>Vorstellungsgespräche</w:t>
      </w:r>
      <w:r>
        <w:t xml:space="preserve">, </w:t>
      </w:r>
      <w:r w:rsidRPr="007014A1">
        <w:t>eines im Altenheim „Zum guten Hirten“ und eines im Pflegeheim „Das Nest“.</w:t>
      </w:r>
      <w:r w:rsidRPr="00DC6D4B">
        <w:t xml:space="preserve"> </w:t>
      </w:r>
    </w:p>
    <w:p w14:paraId="3687823E" w14:textId="77777777" w:rsidR="006A5A14" w:rsidRDefault="006A5A14" w:rsidP="006A5A14">
      <w:pPr>
        <w:spacing w:before="120"/>
      </w:pPr>
      <w:r w:rsidRPr="00DC6D4B">
        <w:t xml:space="preserve">Beide möchten Thomas </w:t>
      </w:r>
      <w:r w:rsidRPr="00EF3E9A">
        <w:t>einstellen</w:t>
      </w:r>
      <w:r w:rsidRPr="00DC6D4B">
        <w:t xml:space="preserve">. </w:t>
      </w:r>
      <w:r>
        <w:t>Die Entscheidung fällt Thomas schwer.</w:t>
      </w:r>
    </w:p>
    <w:p w14:paraId="079C5E5E" w14:textId="77777777" w:rsidR="006A5A14" w:rsidRPr="00EF3E9A" w:rsidRDefault="006A5A14" w:rsidP="006A5A14">
      <w:pPr>
        <w:spacing w:before="120"/>
      </w:pPr>
      <w:r w:rsidRPr="00EF3E9A">
        <w:t xml:space="preserve">Das Altenheim </w:t>
      </w:r>
      <w:r>
        <w:t>„</w:t>
      </w:r>
      <w:r w:rsidRPr="00EF3E9A">
        <w:t>Zum guten Hirten</w:t>
      </w:r>
      <w:r>
        <w:t>“ ist nicht weit weg</w:t>
      </w:r>
      <w:r w:rsidRPr="00EF3E9A">
        <w:t>. Mit dem Fahrrad braucht er</w:t>
      </w:r>
      <w:r>
        <w:t xml:space="preserve"> nur</w:t>
      </w:r>
      <w:r w:rsidRPr="00EF3E9A">
        <w:t xml:space="preserve"> 15 Minuten. </w:t>
      </w:r>
      <w:r>
        <w:t>„</w:t>
      </w:r>
      <w:r w:rsidRPr="00EF3E9A">
        <w:t>Das Nest</w:t>
      </w:r>
      <w:r>
        <w:t>“</w:t>
      </w:r>
      <w:r w:rsidRPr="00EF3E9A">
        <w:t xml:space="preserve"> ist weiter entfernt. Hier muss er mit der Bahn fahren. Das dauert ca. 25 Minuten. </w:t>
      </w:r>
    </w:p>
    <w:p w14:paraId="14DCE776" w14:textId="77777777" w:rsidR="006A5A14" w:rsidRDefault="006A5A14" w:rsidP="006A5A14">
      <w:pPr>
        <w:spacing w:before="120" w:after="200"/>
        <w:rPr>
          <w:rFonts w:eastAsia="Calibri" w:cs="Arial"/>
          <w:szCs w:val="28"/>
        </w:rPr>
      </w:pPr>
      <w:r w:rsidRPr="00DC6D4B">
        <w:rPr>
          <w:rFonts w:eastAsia="Calibri" w:cs="Arial"/>
          <w:szCs w:val="28"/>
        </w:rPr>
        <w:t xml:space="preserve">In den </w:t>
      </w:r>
      <w:r w:rsidRPr="0021498E">
        <w:rPr>
          <w:rFonts w:eastAsia="Calibri" w:cs="Arial"/>
          <w:b/>
          <w:szCs w:val="28"/>
        </w:rPr>
        <w:t>Vorstellungsgesprächen</w:t>
      </w:r>
      <w:r w:rsidRPr="00DC6D4B">
        <w:rPr>
          <w:rFonts w:eastAsia="Calibri" w:cs="Arial"/>
          <w:szCs w:val="28"/>
        </w:rPr>
        <w:t xml:space="preserve"> hat er </w:t>
      </w:r>
      <w:r>
        <w:rPr>
          <w:rFonts w:eastAsia="Calibri" w:cs="Arial"/>
          <w:szCs w:val="28"/>
        </w:rPr>
        <w:t>viele</w:t>
      </w:r>
      <w:r w:rsidRPr="00DC6D4B">
        <w:rPr>
          <w:rFonts w:eastAsia="Calibri" w:cs="Arial"/>
          <w:szCs w:val="28"/>
        </w:rPr>
        <w:t xml:space="preserve"> Informationen </w:t>
      </w:r>
      <w:r>
        <w:rPr>
          <w:rFonts w:eastAsia="Calibri" w:cs="Arial"/>
          <w:szCs w:val="28"/>
        </w:rPr>
        <w:t xml:space="preserve">zu seiner </w:t>
      </w:r>
      <w:r w:rsidRPr="00EF3E9A">
        <w:rPr>
          <w:rFonts w:eastAsia="Calibri" w:cs="Arial"/>
          <w:b/>
          <w:szCs w:val="28"/>
        </w:rPr>
        <w:t>Vergütung</w:t>
      </w:r>
      <w:r>
        <w:rPr>
          <w:rFonts w:eastAsia="Calibri" w:cs="Arial"/>
          <w:szCs w:val="28"/>
        </w:rPr>
        <w:t xml:space="preserve"> und anderen </w:t>
      </w:r>
      <w:r w:rsidRPr="00EF3E9A">
        <w:rPr>
          <w:rFonts w:eastAsia="Calibri" w:cs="Arial"/>
          <w:b/>
          <w:szCs w:val="28"/>
        </w:rPr>
        <w:t>Leistungen</w:t>
      </w:r>
      <w:r>
        <w:rPr>
          <w:rFonts w:eastAsia="Calibri" w:cs="Arial"/>
          <w:szCs w:val="28"/>
        </w:rPr>
        <w:t xml:space="preserve"> </w:t>
      </w:r>
      <w:r w:rsidRPr="00DC6D4B">
        <w:rPr>
          <w:rFonts w:eastAsia="Calibri" w:cs="Arial"/>
          <w:szCs w:val="28"/>
        </w:rPr>
        <w:t xml:space="preserve">bekommen. </w:t>
      </w:r>
    </w:p>
    <w:p w14:paraId="79A84CE4" w14:textId="450D490C" w:rsidR="006A5A14" w:rsidRPr="007014A1" w:rsidRDefault="006A5A14" w:rsidP="006A5A14">
      <w:pPr>
        <w:spacing w:before="120" w:after="200"/>
      </w:pPr>
      <w:r w:rsidRPr="007014A1">
        <w:rPr>
          <w:rFonts w:eastAsia="Calibri" w:cs="Arial"/>
          <w:szCs w:val="28"/>
        </w:rPr>
        <w:t xml:space="preserve">Beim </w:t>
      </w:r>
      <w:r>
        <w:rPr>
          <w:rFonts w:eastAsia="Calibri" w:cs="Arial"/>
          <w:szCs w:val="28"/>
        </w:rPr>
        <w:t>„</w:t>
      </w:r>
      <w:r w:rsidRPr="007014A1">
        <w:rPr>
          <w:rFonts w:eastAsia="Calibri" w:cs="Arial"/>
          <w:szCs w:val="28"/>
        </w:rPr>
        <w:t>Zum guten Hirten</w:t>
      </w:r>
      <w:r>
        <w:rPr>
          <w:rFonts w:eastAsia="Calibri" w:cs="Arial"/>
          <w:szCs w:val="28"/>
        </w:rPr>
        <w:t>“</w:t>
      </w:r>
      <w:r w:rsidRPr="007014A1">
        <w:rPr>
          <w:rFonts w:eastAsia="Calibri" w:cs="Arial"/>
          <w:szCs w:val="28"/>
        </w:rPr>
        <w:t xml:space="preserve"> bekommt er </w:t>
      </w:r>
      <w:r w:rsidRPr="007014A1">
        <w:rPr>
          <w:rFonts w:eastAsia="Calibri" w:cs="Arial"/>
          <w:b/>
          <w:szCs w:val="28"/>
        </w:rPr>
        <w:t>Weihnachtsgeld</w:t>
      </w:r>
      <w:r w:rsidRPr="007014A1">
        <w:rPr>
          <w:rFonts w:eastAsia="Calibri" w:cs="Arial"/>
          <w:szCs w:val="28"/>
        </w:rPr>
        <w:t xml:space="preserve"> und </w:t>
      </w:r>
      <w:r w:rsidRPr="007014A1">
        <w:rPr>
          <w:rFonts w:eastAsia="Calibri" w:cs="Arial"/>
          <w:b/>
          <w:szCs w:val="28"/>
        </w:rPr>
        <w:t>Urlaubsgeld</w:t>
      </w:r>
      <w:r w:rsidRPr="007014A1">
        <w:rPr>
          <w:rFonts w:eastAsia="Calibri" w:cs="Arial"/>
          <w:szCs w:val="28"/>
        </w:rPr>
        <w:t xml:space="preserve">. </w:t>
      </w:r>
      <w:r>
        <w:rPr>
          <w:rFonts w:eastAsia="Calibri" w:cs="Arial"/>
          <w:szCs w:val="28"/>
        </w:rPr>
        <w:t>„</w:t>
      </w:r>
      <w:r w:rsidRPr="007014A1">
        <w:rPr>
          <w:rFonts w:eastAsia="Calibri" w:cs="Arial"/>
          <w:szCs w:val="28"/>
        </w:rPr>
        <w:t>Das Nest</w:t>
      </w:r>
      <w:r>
        <w:rPr>
          <w:rFonts w:eastAsia="Calibri" w:cs="Arial"/>
          <w:szCs w:val="28"/>
        </w:rPr>
        <w:t>“</w:t>
      </w:r>
      <w:r w:rsidRPr="007014A1">
        <w:rPr>
          <w:rFonts w:eastAsia="Calibri" w:cs="Arial"/>
          <w:szCs w:val="28"/>
        </w:rPr>
        <w:t xml:space="preserve"> </w:t>
      </w:r>
      <w:r>
        <w:rPr>
          <w:rFonts w:eastAsia="Calibri" w:cs="Arial"/>
          <w:szCs w:val="28"/>
        </w:rPr>
        <w:t>zahlt</w:t>
      </w:r>
      <w:r w:rsidRPr="007014A1">
        <w:rPr>
          <w:rFonts w:eastAsia="Calibri" w:cs="Arial"/>
          <w:szCs w:val="28"/>
        </w:rPr>
        <w:t xml:space="preserve"> nur </w:t>
      </w:r>
      <w:r w:rsidRPr="007014A1">
        <w:rPr>
          <w:rFonts w:eastAsia="Calibri" w:cs="Arial"/>
          <w:b/>
          <w:szCs w:val="28"/>
        </w:rPr>
        <w:t>Weihnachtsgeld</w:t>
      </w:r>
      <w:r w:rsidRPr="007014A1">
        <w:rPr>
          <w:rFonts w:eastAsia="Calibri" w:cs="Arial"/>
          <w:szCs w:val="28"/>
        </w:rPr>
        <w:t xml:space="preserve">. Aber dort kann er </w:t>
      </w:r>
      <w:r>
        <w:rPr>
          <w:rFonts w:eastAsia="Calibri" w:cs="Arial"/>
          <w:szCs w:val="28"/>
        </w:rPr>
        <w:t xml:space="preserve">kostenlos </w:t>
      </w:r>
      <w:r w:rsidRPr="007014A1">
        <w:rPr>
          <w:rFonts w:eastAsia="Calibri" w:cs="Arial"/>
          <w:szCs w:val="28"/>
        </w:rPr>
        <w:t xml:space="preserve">ein </w:t>
      </w:r>
      <w:r w:rsidRPr="007014A1">
        <w:rPr>
          <w:rFonts w:eastAsia="Calibri" w:cs="Arial"/>
          <w:b/>
          <w:szCs w:val="28"/>
        </w:rPr>
        <w:t>Jobticket</w:t>
      </w:r>
      <w:r w:rsidRPr="007014A1">
        <w:rPr>
          <w:rFonts w:eastAsia="Calibri" w:cs="Arial"/>
          <w:szCs w:val="28"/>
        </w:rPr>
        <w:t xml:space="preserve"> bekommen. In beiden Altenheimen kann er </w:t>
      </w:r>
      <w:r w:rsidRPr="007014A1">
        <w:rPr>
          <w:rFonts w:eastAsia="Calibri" w:cs="Arial"/>
          <w:b/>
          <w:szCs w:val="28"/>
        </w:rPr>
        <w:t>Nachtdienste</w:t>
      </w:r>
      <w:r w:rsidRPr="007014A1">
        <w:rPr>
          <w:rFonts w:eastAsia="Calibri" w:cs="Arial"/>
          <w:szCs w:val="28"/>
        </w:rPr>
        <w:t xml:space="preserve"> übernehmen. Dafür bekommt man eine </w:t>
      </w:r>
      <w:r w:rsidRPr="007014A1">
        <w:rPr>
          <w:rFonts w:eastAsia="Calibri" w:cs="Arial"/>
          <w:b/>
          <w:szCs w:val="28"/>
        </w:rPr>
        <w:t>Zulage</w:t>
      </w:r>
      <w:r>
        <w:rPr>
          <w:rFonts w:eastAsia="Calibri" w:cs="Arial"/>
          <w:b/>
          <w:szCs w:val="28"/>
        </w:rPr>
        <w:t xml:space="preserve">, </w:t>
      </w:r>
      <w:r w:rsidRPr="007014A1">
        <w:rPr>
          <w:rFonts w:eastAsia="Calibri" w:cs="Arial"/>
          <w:szCs w:val="28"/>
        </w:rPr>
        <w:t>also</w:t>
      </w:r>
      <w:r>
        <w:rPr>
          <w:rFonts w:eastAsia="Calibri" w:cs="Arial"/>
          <w:b/>
          <w:szCs w:val="28"/>
        </w:rPr>
        <w:t xml:space="preserve"> </w:t>
      </w:r>
      <w:r w:rsidRPr="007014A1">
        <w:rPr>
          <w:rFonts w:eastAsia="Calibri" w:cs="Arial"/>
          <w:szCs w:val="28"/>
        </w:rPr>
        <w:t xml:space="preserve">extra Geld. </w:t>
      </w:r>
      <w:r w:rsidRPr="007014A1">
        <w:t xml:space="preserve">Er muss ausrechnen, wo er mehr verdienen kann. </w:t>
      </w:r>
    </w:p>
    <w:p w14:paraId="14E54891" w14:textId="77777777" w:rsidR="006A5A14" w:rsidRDefault="006A5A14" w:rsidP="006A5A14">
      <w:pPr>
        <w:spacing w:before="120"/>
      </w:pPr>
      <w:r w:rsidRPr="007014A1">
        <w:t xml:space="preserve">Die Kolleginnen und Kollegen, die im Pflegeheim </w:t>
      </w:r>
      <w:r>
        <w:t>„</w:t>
      </w:r>
      <w:r w:rsidRPr="007014A1">
        <w:t>Das Nest</w:t>
      </w:r>
      <w:r>
        <w:t>“</w:t>
      </w:r>
      <w:r w:rsidRPr="007014A1">
        <w:t xml:space="preserve"> arbeiten, sind Thomas Schultze auf den ersten Blick sehr sympathisch. Im Altersheim </w:t>
      </w:r>
      <w:r>
        <w:t>„</w:t>
      </w:r>
      <w:r w:rsidRPr="007014A1">
        <w:t>Zum guten Hirten</w:t>
      </w:r>
      <w:r>
        <w:t xml:space="preserve">“ </w:t>
      </w:r>
      <w:r w:rsidRPr="007014A1">
        <w:t xml:space="preserve">waren die Räume moderner. </w:t>
      </w:r>
    </w:p>
    <w:p w14:paraId="7C1E44EB" w14:textId="77777777" w:rsidR="006A5A14" w:rsidRDefault="006A5A14" w:rsidP="006A5A14">
      <w:pPr>
        <w:spacing w:before="120"/>
      </w:pPr>
    </w:p>
    <w:p w14:paraId="7EA19D19" w14:textId="3046EAFA" w:rsidR="006A5A14" w:rsidRDefault="006A5A14" w:rsidP="006A5A14">
      <w:pPr>
        <w:spacing w:before="120"/>
      </w:pPr>
      <w:r w:rsidRPr="007014A1">
        <w:t xml:space="preserve">Wie </w:t>
      </w:r>
      <w:r>
        <w:t>könnte</w:t>
      </w:r>
      <w:r w:rsidRPr="007014A1">
        <w:t xml:space="preserve"> Thomas Schultze </w:t>
      </w:r>
      <w:r>
        <w:t xml:space="preserve">sich </w:t>
      </w:r>
      <w:r w:rsidRPr="007014A1">
        <w:t>entscheiden</w:t>
      </w:r>
      <w:r>
        <w:t>?</w:t>
      </w:r>
    </w:p>
    <w:p w14:paraId="519B6653" w14:textId="1914CF7B" w:rsidR="0025537F" w:rsidRDefault="0082102B" w:rsidP="006A5A14">
      <w:pPr>
        <w:pStyle w:val="berschrift1"/>
      </w:pPr>
      <w:bookmarkStart w:id="8" w:name="_Toc34221791"/>
      <w:r w:rsidRPr="0082102B">
        <w:rPr>
          <w:rFonts w:cs="Arial"/>
          <w:noProof/>
          <w:sz w:val="22"/>
          <w:lang w:eastAsia="de-DE"/>
        </w:rPr>
        <w:lastRenderedPageBreak/>
        <w:drawing>
          <wp:anchor distT="0" distB="0" distL="114300" distR="114300" simplePos="0" relativeHeight="251716608" behindDoc="1" locked="0" layoutInCell="1" allowOverlap="1" wp14:anchorId="3E2547F4" wp14:editId="33B371FF">
            <wp:simplePos x="0" y="0"/>
            <wp:positionH relativeFrom="margin">
              <wp:align>right</wp:align>
            </wp:positionH>
            <wp:positionV relativeFrom="paragraph">
              <wp:posOffset>9525</wp:posOffset>
            </wp:positionV>
            <wp:extent cx="238125" cy="266700"/>
            <wp:effectExtent l="0" t="0" r="9525" b="0"/>
            <wp:wrapTight wrapText="bothSides">
              <wp:wrapPolygon edited="0">
                <wp:start x="0" y="0"/>
                <wp:lineTo x="0" y="20057"/>
                <wp:lineTo x="20736" y="20057"/>
                <wp:lineTo x="20736" y="0"/>
                <wp:lineTo x="0" y="0"/>
              </wp:wrapPolygon>
            </wp:wrapTight>
            <wp:docPr id="22" name="Grafik 22"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D77ED" w:rsidRPr="003D77ED">
        <w:t>Arbeitsblätter</w:t>
      </w:r>
      <w:bookmarkEnd w:id="8"/>
      <w:r>
        <w:t xml:space="preserve"> </w:t>
      </w:r>
    </w:p>
    <w:p w14:paraId="7E43C681" w14:textId="77777777" w:rsidR="00765250" w:rsidRPr="001B7EE5" w:rsidRDefault="00765250" w:rsidP="00765250">
      <w:pPr>
        <w:rPr>
          <w:b/>
        </w:rPr>
      </w:pPr>
      <w:r w:rsidRPr="003D77ED">
        <w:rPr>
          <w:b/>
        </w:rPr>
        <w:t>Arbeitsblatt 1</w:t>
      </w:r>
    </w:p>
    <w:p w14:paraId="0BFED8AC" w14:textId="77777777" w:rsidR="006A5A14" w:rsidRPr="007014A1" w:rsidRDefault="006A5A14" w:rsidP="006A5A14">
      <w:pPr>
        <w:rPr>
          <w:b/>
          <w:sz w:val="36"/>
        </w:rPr>
      </w:pPr>
      <w:r w:rsidRPr="007014A1">
        <w:rPr>
          <w:rFonts w:cs="Arial"/>
          <w:b/>
          <w:color w:val="000000"/>
          <w:szCs w:val="20"/>
        </w:rPr>
        <w:t>Kriterien für die Entscheidung</w:t>
      </w:r>
      <w:r w:rsidRPr="007014A1">
        <w:rPr>
          <w:b/>
          <w:sz w:val="36"/>
        </w:rPr>
        <w:t xml:space="preserve"> </w:t>
      </w:r>
    </w:p>
    <w:p w14:paraId="4ACAEC57" w14:textId="77777777" w:rsidR="006A5A14" w:rsidRDefault="006A5A14" w:rsidP="006A5A14"/>
    <w:p w14:paraId="65D9A5BD" w14:textId="77777777" w:rsidR="006A5A14" w:rsidRPr="00DC6D4B" w:rsidRDefault="006A5A14" w:rsidP="006A5A14">
      <w:r>
        <w:t>Lesen Sie die Geschichte noch einmal.</w:t>
      </w:r>
      <w:r w:rsidRPr="00DC6D4B">
        <w:t xml:space="preserve"> </w:t>
      </w:r>
    </w:p>
    <w:p w14:paraId="69B81F38" w14:textId="77777777" w:rsidR="006A5A14" w:rsidRDefault="006A5A14" w:rsidP="006A5A14">
      <w:pPr>
        <w:spacing w:after="200"/>
        <w:rPr>
          <w:rFonts w:eastAsia="Calibri" w:cs="Arial"/>
          <w:szCs w:val="28"/>
        </w:rPr>
      </w:pPr>
      <w:r w:rsidRPr="00DC6D4B">
        <w:rPr>
          <w:rFonts w:eastAsia="Calibri" w:cs="Arial"/>
          <w:szCs w:val="28"/>
        </w:rPr>
        <w:t xml:space="preserve">Überlegen Sie zu zweit, was Thomas Schultze bedenken </w:t>
      </w:r>
      <w:r>
        <w:rPr>
          <w:rFonts w:eastAsia="Calibri" w:cs="Arial"/>
          <w:szCs w:val="28"/>
        </w:rPr>
        <w:t xml:space="preserve">muss. </w:t>
      </w:r>
    </w:p>
    <w:p w14:paraId="5792A632" w14:textId="77777777" w:rsidR="006A5A14" w:rsidRDefault="006A5A14" w:rsidP="005C3BFC">
      <w:pPr>
        <w:pStyle w:val="Listenabsatz"/>
        <w:numPr>
          <w:ilvl w:val="0"/>
          <w:numId w:val="43"/>
        </w:numPr>
        <w:spacing w:after="200"/>
        <w:rPr>
          <w:rFonts w:eastAsia="Calibri" w:cs="Arial"/>
          <w:szCs w:val="28"/>
        </w:rPr>
      </w:pPr>
      <w:r w:rsidRPr="005E54D6">
        <w:rPr>
          <w:rFonts w:eastAsia="Calibri" w:cs="Arial"/>
          <w:szCs w:val="28"/>
        </w:rPr>
        <w:t>Welche Informationen in der Geschichte sind wichtig? Unterstreichen Sie diese</w:t>
      </w:r>
      <w:r>
        <w:rPr>
          <w:rFonts w:eastAsia="Calibri" w:cs="Arial"/>
          <w:szCs w:val="28"/>
        </w:rPr>
        <w:t>.</w:t>
      </w:r>
    </w:p>
    <w:p w14:paraId="2FFEB9DC" w14:textId="77777777" w:rsidR="006A5A14" w:rsidRDefault="006A5A14" w:rsidP="005C3BFC">
      <w:pPr>
        <w:pStyle w:val="Listenabsatz"/>
        <w:numPr>
          <w:ilvl w:val="0"/>
          <w:numId w:val="43"/>
        </w:numPr>
        <w:spacing w:after="200"/>
        <w:rPr>
          <w:rFonts w:eastAsia="Calibri" w:cs="Arial"/>
          <w:szCs w:val="28"/>
        </w:rPr>
      </w:pPr>
      <w:r w:rsidRPr="005E54D6">
        <w:rPr>
          <w:rFonts w:eastAsia="Calibri" w:cs="Arial"/>
          <w:szCs w:val="28"/>
        </w:rPr>
        <w:t xml:space="preserve">Was kann ihm bei der Entscheidung helfen? </w:t>
      </w:r>
    </w:p>
    <w:p w14:paraId="5A2D03C3" w14:textId="77777777" w:rsidR="006A5A14" w:rsidRPr="005E54D6" w:rsidRDefault="006A5A14" w:rsidP="005C3BFC">
      <w:pPr>
        <w:pStyle w:val="Listenabsatz"/>
        <w:numPr>
          <w:ilvl w:val="0"/>
          <w:numId w:val="43"/>
        </w:numPr>
        <w:spacing w:after="200"/>
        <w:rPr>
          <w:rFonts w:eastAsia="Calibri" w:cs="Arial"/>
          <w:szCs w:val="28"/>
        </w:rPr>
      </w:pPr>
      <w:r w:rsidRPr="005E54D6">
        <w:rPr>
          <w:rFonts w:eastAsia="Calibri" w:cs="Arial"/>
          <w:szCs w:val="28"/>
        </w:rPr>
        <w:t xml:space="preserve">Was ist bei der Wahl des Arbeitgebers zu beachten? </w:t>
      </w:r>
    </w:p>
    <w:p w14:paraId="0BF63DB0" w14:textId="77777777" w:rsidR="006A5A14" w:rsidRPr="005E54D6" w:rsidRDefault="006A5A14" w:rsidP="005C3BFC">
      <w:pPr>
        <w:pStyle w:val="Listenabsatz"/>
        <w:numPr>
          <w:ilvl w:val="0"/>
          <w:numId w:val="43"/>
        </w:numPr>
        <w:spacing w:after="200"/>
        <w:rPr>
          <w:rFonts w:eastAsia="Calibri" w:cs="Arial"/>
          <w:szCs w:val="28"/>
        </w:rPr>
      </w:pPr>
      <w:r w:rsidRPr="005E54D6">
        <w:rPr>
          <w:rFonts w:eastAsia="Calibri" w:cs="Arial"/>
          <w:szCs w:val="28"/>
        </w:rPr>
        <w:t>Notieren Sie Ihre Ergebnisse auf Moderationskarten.</w:t>
      </w:r>
    </w:p>
    <w:p w14:paraId="00A9475B" w14:textId="77777777" w:rsidR="006A5A14" w:rsidRPr="004A1408" w:rsidRDefault="006A5A14" w:rsidP="005C3BFC">
      <w:pPr>
        <w:pStyle w:val="Listenabsatz"/>
        <w:numPr>
          <w:ilvl w:val="0"/>
          <w:numId w:val="43"/>
        </w:numPr>
        <w:spacing w:after="200"/>
        <w:rPr>
          <w:b/>
        </w:rPr>
      </w:pPr>
      <w:r w:rsidRPr="004A1408">
        <w:rPr>
          <w:rFonts w:eastAsia="Calibri" w:cs="Arial"/>
          <w:szCs w:val="28"/>
        </w:rPr>
        <w:t>Ergänzen Sie gegebenenfalls weitere Aspekte, di</w:t>
      </w:r>
      <w:r>
        <w:rPr>
          <w:rFonts w:eastAsia="Calibri" w:cs="Arial"/>
          <w:szCs w:val="28"/>
        </w:rPr>
        <w:t xml:space="preserve">e Sie persönlich wichtig finden. </w:t>
      </w:r>
      <w:r w:rsidRPr="004A1408">
        <w:rPr>
          <w:rFonts w:eastAsia="Calibri" w:cs="Arial"/>
          <w:szCs w:val="28"/>
        </w:rPr>
        <w:t xml:space="preserve"> </w:t>
      </w:r>
    </w:p>
    <w:p w14:paraId="79232D4B" w14:textId="77777777" w:rsidR="006A5A14" w:rsidRPr="004A1408" w:rsidRDefault="006A5A14" w:rsidP="006A5A14">
      <w:pPr>
        <w:numPr>
          <w:ilvl w:val="0"/>
          <w:numId w:val="43"/>
        </w:numPr>
        <w:spacing w:after="200"/>
        <w:contextualSpacing/>
        <w:rPr>
          <w:b/>
        </w:rPr>
        <w:sectPr w:rsidR="006A5A14" w:rsidRPr="004A1408" w:rsidSect="00FE4D2B">
          <w:headerReference w:type="default" r:id="rId18"/>
          <w:pgSz w:w="11907" w:h="16839" w:code="9"/>
          <w:pgMar w:top="1247" w:right="1418" w:bottom="1418" w:left="1418" w:header="709" w:footer="695" w:gutter="0"/>
          <w:cols w:space="708"/>
          <w:docGrid w:linePitch="360"/>
        </w:sectPr>
      </w:pPr>
    </w:p>
    <w:p w14:paraId="32B13979" w14:textId="498C3494" w:rsidR="00765250" w:rsidRDefault="00765250" w:rsidP="00765250">
      <w:pPr>
        <w:pStyle w:val="Kommentartext"/>
      </w:pPr>
    </w:p>
    <w:p w14:paraId="51B154EB" w14:textId="30EBBB60" w:rsidR="00966F1F" w:rsidRPr="001B7EE5" w:rsidRDefault="003F6BF9" w:rsidP="001B7EE5">
      <w:pPr>
        <w:rPr>
          <w:b/>
        </w:rPr>
      </w:pPr>
      <w:r>
        <w:rPr>
          <w:b/>
          <w:noProof/>
          <w:lang w:eastAsia="de-DE"/>
        </w:rPr>
        <w:drawing>
          <wp:anchor distT="0" distB="0" distL="114300" distR="114300" simplePos="0" relativeHeight="251848704" behindDoc="0" locked="0" layoutInCell="1" allowOverlap="1" wp14:anchorId="21CDACF1" wp14:editId="59F01CBA">
            <wp:simplePos x="0" y="0"/>
            <wp:positionH relativeFrom="margin">
              <wp:align>right</wp:align>
            </wp:positionH>
            <wp:positionV relativeFrom="paragraph">
              <wp:posOffset>13335</wp:posOffset>
            </wp:positionV>
            <wp:extent cx="23749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sidR="00765250">
        <w:rPr>
          <w:b/>
        </w:rPr>
        <w:t>Arbeitsblatt 2</w:t>
      </w:r>
    </w:p>
    <w:p w14:paraId="380562D6" w14:textId="77777777" w:rsidR="006A5A14" w:rsidRPr="00DC6D4B" w:rsidRDefault="006A5A14" w:rsidP="006A5A14">
      <w:pPr>
        <w:rPr>
          <w:b/>
        </w:rPr>
      </w:pPr>
      <w:r>
        <w:rPr>
          <w:b/>
        </w:rPr>
        <w:t>Bruttog</w:t>
      </w:r>
      <w:r w:rsidRPr="00DC6D4B">
        <w:rPr>
          <w:b/>
        </w:rPr>
        <w:t>ehalt</w:t>
      </w:r>
    </w:p>
    <w:p w14:paraId="41AD6BCE" w14:textId="77777777" w:rsidR="006A5A14" w:rsidRPr="00DC6D4B" w:rsidRDefault="006A5A14" w:rsidP="006A5A14">
      <w:pPr>
        <w:rPr>
          <w:rFonts w:eastAsia="Times New Roman" w:cs="Arial"/>
          <w:szCs w:val="28"/>
          <w:shd w:val="clear" w:color="auto" w:fill="FFFFFF"/>
          <w:lang w:eastAsia="de-DE"/>
        </w:rPr>
      </w:pPr>
    </w:p>
    <w:p w14:paraId="350DA34A" w14:textId="77777777" w:rsidR="006A5A14" w:rsidRDefault="006A5A14" w:rsidP="006A5A14">
      <w:pPr>
        <w:rPr>
          <w:rFonts w:eastAsia="Times New Roman" w:cs="Arial"/>
          <w:szCs w:val="28"/>
          <w:shd w:val="clear" w:color="auto" w:fill="FFFFFF"/>
          <w:lang w:eastAsia="de-DE"/>
        </w:rPr>
      </w:pPr>
      <w:r w:rsidRPr="00DC6D4B">
        <w:rPr>
          <w:rFonts w:eastAsia="Times New Roman" w:cs="Arial"/>
          <w:szCs w:val="28"/>
          <w:shd w:val="clear" w:color="auto" w:fill="FFFFFF"/>
          <w:lang w:eastAsia="de-DE"/>
        </w:rPr>
        <w:t xml:space="preserve">Thomas Schultze arbeitet schon seit </w:t>
      </w:r>
      <w:r w:rsidRPr="00DC6D4B">
        <w:rPr>
          <w:rFonts w:eastAsia="Times New Roman" w:cs="Arial"/>
          <w:b/>
          <w:szCs w:val="28"/>
          <w:shd w:val="clear" w:color="auto" w:fill="FFFFFF"/>
          <w:lang w:eastAsia="de-DE"/>
        </w:rPr>
        <w:t>über 10 Jahren</w:t>
      </w:r>
      <w:r w:rsidRPr="00DC6D4B">
        <w:rPr>
          <w:rFonts w:eastAsia="Times New Roman" w:cs="Arial"/>
          <w:szCs w:val="28"/>
          <w:shd w:val="clear" w:color="auto" w:fill="FFFFFF"/>
          <w:lang w:eastAsia="de-DE"/>
        </w:rPr>
        <w:t xml:space="preserve"> in seinem Beruf. Deshalb verdient er mehr, als jemand der erst seit einem Jahr arbeitet. </w:t>
      </w:r>
    </w:p>
    <w:p w14:paraId="673E2579" w14:textId="77777777" w:rsidR="006A5A14" w:rsidRDefault="006A5A14" w:rsidP="006A5A14">
      <w:pPr>
        <w:rPr>
          <w:rFonts w:eastAsia="Times New Roman" w:cs="Arial"/>
          <w:szCs w:val="28"/>
          <w:shd w:val="clear" w:color="auto" w:fill="FFFFFF"/>
          <w:lang w:eastAsia="de-DE"/>
        </w:rPr>
      </w:pPr>
      <w:r>
        <w:rPr>
          <w:rFonts w:eastAsia="Times New Roman" w:cs="Arial"/>
          <w:szCs w:val="28"/>
          <w:shd w:val="clear" w:color="auto" w:fill="FFFFFF"/>
          <w:lang w:eastAsia="de-DE"/>
        </w:rPr>
        <w:t xml:space="preserve">Eine Pflegedienstleiterin bekommt mehr Geld als eine Pflegerin. </w:t>
      </w:r>
    </w:p>
    <w:p w14:paraId="563079C2" w14:textId="77777777" w:rsidR="006A5A14" w:rsidRDefault="006A5A14" w:rsidP="006A5A14">
      <w:pPr>
        <w:rPr>
          <w:rFonts w:eastAsia="Times New Roman" w:cs="Arial"/>
          <w:szCs w:val="28"/>
          <w:shd w:val="clear" w:color="auto" w:fill="FFFFFF"/>
          <w:lang w:eastAsia="de-DE"/>
        </w:rPr>
      </w:pPr>
      <w:r w:rsidRPr="00DC6D4B">
        <w:rPr>
          <w:rFonts w:eastAsia="Times New Roman" w:cs="Arial"/>
          <w:szCs w:val="28"/>
          <w:shd w:val="clear" w:color="auto" w:fill="FFFFFF"/>
          <w:lang w:eastAsia="de-DE"/>
        </w:rPr>
        <w:t xml:space="preserve">Für solche Unterschiede gibt es eine Tabelle, in der die verschiedenen </w:t>
      </w:r>
      <w:r>
        <w:rPr>
          <w:rFonts w:eastAsia="Times New Roman" w:cs="Arial"/>
          <w:szCs w:val="28"/>
          <w:shd w:val="clear" w:color="auto" w:fill="FFFFFF"/>
          <w:lang w:eastAsia="de-DE"/>
        </w:rPr>
        <w:t xml:space="preserve">Gehaltsgruppen festgelegt sind. </w:t>
      </w:r>
    </w:p>
    <w:p w14:paraId="1CBBE969" w14:textId="77777777" w:rsidR="006A5A14" w:rsidRDefault="006A5A14" w:rsidP="006A5A14">
      <w:pPr>
        <w:rPr>
          <w:rFonts w:eastAsia="Times New Roman" w:cs="Arial"/>
          <w:szCs w:val="28"/>
          <w:shd w:val="clear" w:color="auto" w:fill="FFFFFF"/>
          <w:lang w:eastAsia="de-DE"/>
        </w:rPr>
      </w:pPr>
      <w:r w:rsidRPr="00DC6D4B">
        <w:rPr>
          <w:rFonts w:eastAsia="Times New Roman" w:cs="Arial"/>
          <w:szCs w:val="28"/>
          <w:shd w:val="clear" w:color="auto" w:fill="FFFFFF"/>
          <w:lang w:eastAsia="de-DE"/>
        </w:rPr>
        <w:t xml:space="preserve">Thomas Schultze ist in der </w:t>
      </w:r>
      <w:r w:rsidRPr="00DC6D4B">
        <w:rPr>
          <w:rFonts w:eastAsia="Times New Roman" w:cs="Arial"/>
          <w:b/>
          <w:szCs w:val="28"/>
          <w:shd w:val="clear" w:color="auto" w:fill="FFFFFF"/>
          <w:lang w:eastAsia="de-DE"/>
        </w:rPr>
        <w:t>Entgeltgruppe P7</w:t>
      </w:r>
      <w:r w:rsidRPr="00DC6D4B">
        <w:rPr>
          <w:rFonts w:eastAsia="Times New Roman" w:cs="Arial"/>
          <w:szCs w:val="28"/>
          <w:shd w:val="clear" w:color="auto" w:fill="FFFFFF"/>
          <w:lang w:eastAsia="de-DE"/>
        </w:rPr>
        <w:t xml:space="preserve"> eingestuft. </w:t>
      </w:r>
    </w:p>
    <w:p w14:paraId="6FF62421" w14:textId="77777777" w:rsidR="006A5A14" w:rsidRDefault="006A5A14" w:rsidP="006A5A14">
      <w:pPr>
        <w:rPr>
          <w:rFonts w:eastAsia="Times New Roman" w:cs="Arial"/>
          <w:szCs w:val="28"/>
          <w:shd w:val="clear" w:color="auto" w:fill="FFFFFF"/>
          <w:lang w:eastAsia="de-DE"/>
        </w:rPr>
      </w:pPr>
      <w:r w:rsidRPr="00DC6D4B">
        <w:rPr>
          <w:rFonts w:eastAsia="Times New Roman" w:cs="Arial"/>
          <w:szCs w:val="28"/>
          <w:shd w:val="clear" w:color="auto" w:fill="FFFFFF"/>
          <w:lang w:eastAsia="de-DE"/>
        </w:rPr>
        <w:t xml:space="preserve">Bei seinem letzten Arbeitgeber war er seit </w:t>
      </w:r>
      <w:r w:rsidRPr="00DC6D4B">
        <w:rPr>
          <w:rFonts w:eastAsia="Times New Roman" w:cs="Arial"/>
          <w:b/>
          <w:szCs w:val="28"/>
          <w:shd w:val="clear" w:color="auto" w:fill="FFFFFF"/>
          <w:lang w:eastAsia="de-DE"/>
        </w:rPr>
        <w:t>3 Jahren</w:t>
      </w:r>
      <w:r w:rsidRPr="00DC6D4B">
        <w:rPr>
          <w:rFonts w:eastAsia="Times New Roman" w:cs="Arial"/>
          <w:szCs w:val="28"/>
          <w:shd w:val="clear" w:color="auto" w:fill="FFFFFF"/>
          <w:lang w:eastAsia="de-DE"/>
        </w:rPr>
        <w:t xml:space="preserve"> in der </w:t>
      </w:r>
      <w:r w:rsidRPr="00DC6D4B">
        <w:rPr>
          <w:rFonts w:eastAsia="Times New Roman" w:cs="Arial"/>
          <w:b/>
          <w:szCs w:val="28"/>
          <w:shd w:val="clear" w:color="auto" w:fill="FFFFFF"/>
          <w:lang w:eastAsia="de-DE"/>
        </w:rPr>
        <w:t>Stufe 5</w:t>
      </w:r>
      <w:r w:rsidRPr="00DC6D4B">
        <w:rPr>
          <w:rFonts w:eastAsia="Times New Roman" w:cs="Arial"/>
          <w:szCs w:val="28"/>
          <w:shd w:val="clear" w:color="auto" w:fill="FFFFFF"/>
          <w:lang w:eastAsia="de-DE"/>
        </w:rPr>
        <w:t xml:space="preserve"> eingestuft. </w:t>
      </w:r>
    </w:p>
    <w:p w14:paraId="50D4EEAA" w14:textId="77777777" w:rsidR="006A5A14" w:rsidRDefault="006A5A14" w:rsidP="006A5A14">
      <w:pPr>
        <w:rPr>
          <w:rFonts w:eastAsia="Times New Roman" w:cs="Arial"/>
          <w:szCs w:val="28"/>
          <w:shd w:val="clear" w:color="auto" w:fill="FFFFFF"/>
          <w:lang w:eastAsia="de-DE"/>
        </w:rPr>
      </w:pPr>
      <w:r>
        <w:rPr>
          <w:rFonts w:eastAsia="Times New Roman" w:cs="Arial"/>
          <w:szCs w:val="28"/>
          <w:shd w:val="clear" w:color="auto" w:fill="FFFFFF"/>
          <w:lang w:eastAsia="de-DE"/>
        </w:rPr>
        <w:t xml:space="preserve">Lesen Sie die Tabelle. </w:t>
      </w:r>
    </w:p>
    <w:p w14:paraId="13D4C029" w14:textId="77777777" w:rsidR="006A5A14" w:rsidRDefault="006A5A14" w:rsidP="006A5A14">
      <w:pPr>
        <w:rPr>
          <w:rFonts w:eastAsia="Times New Roman" w:cs="Arial"/>
          <w:szCs w:val="28"/>
          <w:shd w:val="clear" w:color="auto" w:fill="FFFFFF"/>
          <w:lang w:eastAsia="de-DE"/>
        </w:rPr>
      </w:pPr>
      <w:r>
        <w:rPr>
          <w:rFonts w:eastAsia="Times New Roman" w:cs="Arial"/>
          <w:szCs w:val="28"/>
          <w:shd w:val="clear" w:color="auto" w:fill="FFFFFF"/>
          <w:lang w:eastAsia="de-DE"/>
        </w:rPr>
        <w:t>Finden Sie heraus, wie hoch das Bruttogehalt von Thomas Schultze ist.</w:t>
      </w:r>
    </w:p>
    <w:p w14:paraId="55732CED" w14:textId="77777777" w:rsidR="00577055" w:rsidRPr="001A0B44" w:rsidRDefault="00577055" w:rsidP="00577055">
      <w:pPr>
        <w:spacing w:after="200" w:line="276" w:lineRule="auto"/>
        <w:rPr>
          <w:rFonts w:cs="Arial"/>
          <w:b/>
          <w:sz w:val="22"/>
        </w:rPr>
      </w:pPr>
    </w:p>
    <w:p w14:paraId="5D3EBABE" w14:textId="77777777" w:rsidR="00577055" w:rsidRPr="001A0B44" w:rsidRDefault="00577055" w:rsidP="00577055">
      <w:pPr>
        <w:rPr>
          <w:rFonts w:cs="Arial"/>
          <w:sz w:val="22"/>
        </w:rPr>
      </w:pPr>
    </w:p>
    <w:p w14:paraId="58768DDC" w14:textId="77777777" w:rsidR="006A5A14" w:rsidRDefault="006A5A14" w:rsidP="006A5A14">
      <w:pPr>
        <w:rPr>
          <w:rFonts w:eastAsia="Times New Roman" w:cs="Arial"/>
          <w:b/>
          <w:color w:val="444444"/>
          <w:szCs w:val="28"/>
          <w:shd w:val="clear" w:color="auto" w:fill="FFFFFF"/>
          <w:lang w:eastAsia="de-DE"/>
        </w:rPr>
      </w:pPr>
    </w:p>
    <w:p w14:paraId="6ABBF456" w14:textId="77777777" w:rsidR="006A5A14" w:rsidRDefault="006A5A14" w:rsidP="006A5A14">
      <w:pPr>
        <w:rPr>
          <w:rFonts w:eastAsia="Times New Roman" w:cs="Arial"/>
          <w:b/>
          <w:color w:val="444444"/>
          <w:szCs w:val="28"/>
          <w:shd w:val="clear" w:color="auto" w:fill="FFFFFF"/>
          <w:lang w:eastAsia="de-DE"/>
        </w:rPr>
      </w:pPr>
    </w:p>
    <w:p w14:paraId="479984AC" w14:textId="77777777" w:rsidR="006A5A14" w:rsidRDefault="006A5A14" w:rsidP="006A5A14">
      <w:pPr>
        <w:rPr>
          <w:rFonts w:eastAsia="Times New Roman" w:cs="Arial"/>
          <w:b/>
          <w:color w:val="444444"/>
          <w:szCs w:val="28"/>
          <w:shd w:val="clear" w:color="auto" w:fill="FFFFFF"/>
          <w:lang w:eastAsia="de-DE"/>
        </w:rPr>
      </w:pPr>
    </w:p>
    <w:p w14:paraId="678396DE" w14:textId="77777777" w:rsidR="006A5A14" w:rsidRDefault="006A5A14" w:rsidP="006A5A14">
      <w:pPr>
        <w:rPr>
          <w:rFonts w:eastAsia="Times New Roman" w:cs="Arial"/>
          <w:b/>
          <w:color w:val="444444"/>
          <w:szCs w:val="28"/>
          <w:shd w:val="clear" w:color="auto" w:fill="FFFFFF"/>
          <w:lang w:eastAsia="de-DE"/>
        </w:rPr>
      </w:pPr>
    </w:p>
    <w:p w14:paraId="3E3FC16D" w14:textId="77777777" w:rsidR="006A5A14" w:rsidRDefault="006A5A14" w:rsidP="006A5A14">
      <w:pPr>
        <w:rPr>
          <w:rFonts w:eastAsia="Times New Roman" w:cs="Arial"/>
          <w:b/>
          <w:color w:val="444444"/>
          <w:szCs w:val="28"/>
          <w:shd w:val="clear" w:color="auto" w:fill="FFFFFF"/>
          <w:lang w:eastAsia="de-DE"/>
        </w:rPr>
      </w:pPr>
    </w:p>
    <w:p w14:paraId="2EEC5953" w14:textId="77777777" w:rsidR="006A5A14" w:rsidRDefault="006A5A14" w:rsidP="006A5A14">
      <w:pPr>
        <w:rPr>
          <w:rFonts w:eastAsia="Times New Roman" w:cs="Arial"/>
          <w:b/>
          <w:color w:val="444444"/>
          <w:szCs w:val="28"/>
          <w:shd w:val="clear" w:color="auto" w:fill="FFFFFF"/>
          <w:lang w:eastAsia="de-DE"/>
        </w:rPr>
      </w:pPr>
    </w:p>
    <w:p w14:paraId="572D08E3" w14:textId="77777777" w:rsidR="006A5A14" w:rsidRPr="00DC6D4B" w:rsidRDefault="006A5A14" w:rsidP="006A5A14">
      <w:pPr>
        <w:pBdr>
          <w:top w:val="single" w:sz="4" w:space="1" w:color="auto"/>
          <w:left w:val="single" w:sz="4" w:space="4" w:color="auto"/>
          <w:bottom w:val="single" w:sz="4" w:space="1" w:color="auto"/>
          <w:right w:val="single" w:sz="4" w:space="4" w:color="auto"/>
        </w:pBdr>
        <w:rPr>
          <w:rFonts w:eastAsia="Times New Roman" w:cs="Arial"/>
          <w:b/>
          <w:color w:val="444444"/>
          <w:szCs w:val="28"/>
          <w:shd w:val="clear" w:color="auto" w:fill="FFFFFF"/>
          <w:lang w:eastAsia="de-DE"/>
        </w:rPr>
      </w:pPr>
      <w:r>
        <w:rPr>
          <w:rFonts w:eastAsia="Times New Roman" w:cs="Arial"/>
          <w:b/>
          <w:color w:val="444444"/>
          <w:szCs w:val="28"/>
          <w:shd w:val="clear" w:color="auto" w:fill="FFFFFF"/>
          <w:lang w:eastAsia="de-DE"/>
        </w:rPr>
        <w:t>Information</w:t>
      </w:r>
      <w:r w:rsidRPr="00DC6D4B">
        <w:rPr>
          <w:rFonts w:eastAsia="Times New Roman" w:cs="Arial"/>
          <w:b/>
          <w:color w:val="444444"/>
          <w:szCs w:val="28"/>
          <w:shd w:val="clear" w:color="auto" w:fill="FFFFFF"/>
          <w:lang w:eastAsia="de-DE"/>
        </w:rPr>
        <w:t>:</w:t>
      </w:r>
    </w:p>
    <w:p w14:paraId="75BACFBE" w14:textId="77777777" w:rsidR="006A5A14" w:rsidRDefault="006A5A14" w:rsidP="006A5A14">
      <w:pPr>
        <w:pBdr>
          <w:top w:val="single" w:sz="4" w:space="1" w:color="auto"/>
          <w:left w:val="single" w:sz="4" w:space="4" w:color="auto"/>
          <w:bottom w:val="single" w:sz="4" w:space="1" w:color="auto"/>
          <w:right w:val="single" w:sz="4" w:space="4" w:color="auto"/>
        </w:pBdr>
        <w:rPr>
          <w:rFonts w:eastAsia="Times New Roman" w:cs="Arial"/>
          <w:szCs w:val="28"/>
          <w:shd w:val="clear" w:color="auto" w:fill="FFFFFF"/>
          <w:lang w:eastAsia="de-DE"/>
        </w:rPr>
      </w:pPr>
      <w:r w:rsidRPr="00DC6D4B">
        <w:rPr>
          <w:rFonts w:eastAsia="Times New Roman" w:cs="Arial"/>
          <w:szCs w:val="28"/>
          <w:shd w:val="clear" w:color="auto" w:fill="FFFFFF"/>
          <w:lang w:eastAsia="de-DE"/>
        </w:rPr>
        <w:t>Beide Altenheime sind kommunale Einrichtungen. Das bedeutet, dass sie sich beim Gehalt für ihre Pflegerinnen und Pfleger am „Tarifvertrag für die Angestellten im öffentlichen Dienst“ orientieren.</w:t>
      </w:r>
    </w:p>
    <w:p w14:paraId="1AC09FB7" w14:textId="54C03079" w:rsidR="006A5A14" w:rsidRPr="00DC6D4B" w:rsidRDefault="006A5A14" w:rsidP="006A5A14">
      <w:pPr>
        <w:pBdr>
          <w:top w:val="single" w:sz="4" w:space="1" w:color="auto"/>
          <w:left w:val="single" w:sz="4" w:space="4" w:color="auto"/>
          <w:bottom w:val="single" w:sz="4" w:space="1" w:color="auto"/>
          <w:right w:val="single" w:sz="4" w:space="4" w:color="auto"/>
        </w:pBdr>
        <w:rPr>
          <w:rFonts w:eastAsia="Times New Roman" w:cs="Arial"/>
          <w:szCs w:val="28"/>
          <w:shd w:val="clear" w:color="auto" w:fill="FFFFFF"/>
          <w:lang w:eastAsia="de-DE"/>
        </w:rPr>
      </w:pPr>
      <w:r w:rsidRPr="00DC6D4B">
        <w:rPr>
          <w:rFonts w:eastAsia="Times New Roman" w:cs="Arial"/>
          <w:szCs w:val="28"/>
          <w:shd w:val="clear" w:color="auto" w:fill="FFFFFF"/>
          <w:lang w:eastAsia="de-DE"/>
        </w:rPr>
        <w:t xml:space="preserve">Die Abkürzung hierfür lautet: TVöD </w:t>
      </w:r>
    </w:p>
    <w:p w14:paraId="53F62F09" w14:textId="1762769C" w:rsidR="00577055" w:rsidRPr="006A5A14" w:rsidRDefault="00577055" w:rsidP="00577055">
      <w:pPr>
        <w:rPr>
          <w:rFonts w:eastAsiaTheme="majorEastAsia" w:cstheme="majorBidi"/>
          <w:b/>
          <w:szCs w:val="32"/>
        </w:rPr>
      </w:pPr>
    </w:p>
    <w:p w14:paraId="3C10799A" w14:textId="376D052E" w:rsidR="006A5A14" w:rsidRPr="00DC6D4B" w:rsidRDefault="006A5A14" w:rsidP="006A5A14">
      <w:pPr>
        <w:rPr>
          <w:rFonts w:eastAsia="Times New Roman" w:cs="Arial"/>
          <w:b/>
          <w:szCs w:val="28"/>
          <w:shd w:val="clear" w:color="auto" w:fill="FFFFFF"/>
          <w:lang w:eastAsia="de-DE"/>
        </w:rPr>
      </w:pPr>
      <w:r w:rsidRPr="0082102B">
        <w:rPr>
          <w:rFonts w:cs="Arial"/>
          <w:b/>
          <w:noProof/>
          <w:sz w:val="22"/>
          <w:lang w:eastAsia="de-DE"/>
        </w:rPr>
        <w:lastRenderedPageBreak/>
        <w:drawing>
          <wp:anchor distT="0" distB="0" distL="114300" distR="114300" simplePos="0" relativeHeight="251837440" behindDoc="0" locked="0" layoutInCell="1" allowOverlap="1" wp14:anchorId="64262DF9" wp14:editId="281A9D60">
            <wp:simplePos x="0" y="0"/>
            <wp:positionH relativeFrom="margin">
              <wp:align>right</wp:align>
            </wp:positionH>
            <wp:positionV relativeFrom="paragraph">
              <wp:posOffset>10160</wp:posOffset>
            </wp:positionV>
            <wp:extent cx="238125" cy="266700"/>
            <wp:effectExtent l="0" t="0" r="9525" b="0"/>
            <wp:wrapNone/>
            <wp:docPr id="6" name="Grafik 6"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14:sizeRelV relativeFrom="margin">
              <wp14:pctHeight>0</wp14:pctHeight>
            </wp14:sizeRelV>
          </wp:anchor>
        </w:drawing>
      </w:r>
      <w:r>
        <w:rPr>
          <w:rFonts w:eastAsia="Times New Roman" w:cs="Arial"/>
          <w:b/>
          <w:szCs w:val="28"/>
          <w:shd w:val="clear" w:color="auto" w:fill="FFFFFF"/>
          <w:lang w:eastAsia="de-DE"/>
        </w:rPr>
        <w:t xml:space="preserve">Beispielhafte Tabelle aus dem Tarifvertrag für Pflegerinnen und Pfleger. </w:t>
      </w:r>
    </w:p>
    <w:p w14:paraId="49851314" w14:textId="77777777" w:rsidR="00765250" w:rsidRDefault="00765250" w:rsidP="00B63F96"/>
    <w:tbl>
      <w:tblPr>
        <w:tblW w:w="9356" w:type="dxa"/>
        <w:tblCellSpacing w:w="15" w:type="dxa"/>
        <w:tblInd w:w="-142"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993"/>
        <w:gridCol w:w="1276"/>
        <w:gridCol w:w="1417"/>
        <w:gridCol w:w="1418"/>
        <w:gridCol w:w="1417"/>
        <w:gridCol w:w="1418"/>
        <w:gridCol w:w="1417"/>
      </w:tblGrid>
      <w:tr w:rsidR="00CE67BB" w:rsidRPr="00DC6D4B" w14:paraId="08627FFB" w14:textId="77777777" w:rsidTr="00CE67BB">
        <w:trPr>
          <w:trHeight w:val="603"/>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A4346CD" w14:textId="77777777" w:rsidR="006A5A14" w:rsidRPr="00DC6D4B" w:rsidRDefault="006A5A14" w:rsidP="006A5A14">
            <w:pPr>
              <w:spacing w:line="240" w:lineRule="auto"/>
              <w:rPr>
                <w:rFonts w:eastAsia="Times New Roman" w:cs="Arial"/>
                <w:sz w:val="22"/>
                <w:lang w:eastAsia="de-DE"/>
              </w:rPr>
            </w:pP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2001B71"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1</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9295FFE" w14:textId="77777777" w:rsidR="006A5A14" w:rsidRPr="00DC6D4B" w:rsidRDefault="006A5A14" w:rsidP="006A5A14">
            <w:pPr>
              <w:spacing w:line="240" w:lineRule="auto"/>
              <w:rPr>
                <w:rFonts w:eastAsia="Times New Roman" w:cs="Arial"/>
                <w:b/>
                <w:bCs/>
                <w:sz w:val="20"/>
                <w:szCs w:val="20"/>
                <w:bdr w:val="none" w:sz="0" w:space="0" w:color="auto" w:frame="1"/>
                <w:lang w:eastAsia="de-DE"/>
              </w:rPr>
            </w:pPr>
            <w:r w:rsidRPr="00DC6D4B">
              <w:rPr>
                <w:rFonts w:eastAsia="Times New Roman" w:cs="Arial"/>
                <w:b/>
                <w:bCs/>
                <w:sz w:val="20"/>
                <w:szCs w:val="20"/>
                <w:bdr w:val="none" w:sz="0" w:space="0" w:color="auto" w:frame="1"/>
                <w:lang w:eastAsia="de-DE"/>
              </w:rPr>
              <w:t xml:space="preserve">2 </w:t>
            </w:r>
          </w:p>
          <w:p w14:paraId="235477FB"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bCs/>
                <w:sz w:val="20"/>
                <w:szCs w:val="20"/>
                <w:bdr w:val="none" w:sz="0" w:space="0" w:color="auto" w:frame="1"/>
                <w:lang w:eastAsia="de-DE"/>
              </w:rPr>
              <w:t>(nach 1 Jahr in Stufe 1)</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A8BA774" w14:textId="77777777" w:rsidR="006A5A14" w:rsidRPr="00DC6D4B" w:rsidRDefault="006A5A14" w:rsidP="006A5A14">
            <w:pPr>
              <w:spacing w:line="240" w:lineRule="auto"/>
              <w:rPr>
                <w:rFonts w:eastAsia="Times New Roman" w:cs="Arial"/>
                <w:b/>
                <w:bCs/>
                <w:sz w:val="20"/>
                <w:szCs w:val="20"/>
                <w:bdr w:val="none" w:sz="0" w:space="0" w:color="auto" w:frame="1"/>
                <w:lang w:eastAsia="de-DE"/>
              </w:rPr>
            </w:pPr>
            <w:r w:rsidRPr="00DC6D4B">
              <w:rPr>
                <w:rFonts w:eastAsia="Times New Roman" w:cs="Arial"/>
                <w:b/>
                <w:bCs/>
                <w:sz w:val="20"/>
                <w:szCs w:val="20"/>
                <w:bdr w:val="none" w:sz="0" w:space="0" w:color="auto" w:frame="1"/>
                <w:lang w:eastAsia="de-DE"/>
              </w:rPr>
              <w:t>3</w:t>
            </w:r>
          </w:p>
          <w:p w14:paraId="5AA41416"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(Nach 2 Jahren in Stufe 2)</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3A36F13" w14:textId="77777777" w:rsidR="006A5A14" w:rsidRPr="00DC6D4B" w:rsidRDefault="006A5A14" w:rsidP="006A5A14">
            <w:pPr>
              <w:spacing w:line="240" w:lineRule="auto"/>
              <w:rPr>
                <w:rFonts w:eastAsia="Times New Roman" w:cs="Arial"/>
                <w:b/>
                <w:bCs/>
                <w:sz w:val="20"/>
                <w:szCs w:val="20"/>
                <w:bdr w:val="none" w:sz="0" w:space="0" w:color="auto" w:frame="1"/>
                <w:lang w:eastAsia="de-DE"/>
              </w:rPr>
            </w:pPr>
            <w:r w:rsidRPr="00DC6D4B">
              <w:rPr>
                <w:rFonts w:eastAsia="Times New Roman" w:cs="Arial"/>
                <w:b/>
                <w:bCs/>
                <w:sz w:val="20"/>
                <w:szCs w:val="20"/>
                <w:bdr w:val="none" w:sz="0" w:space="0" w:color="auto" w:frame="1"/>
                <w:lang w:eastAsia="de-DE"/>
              </w:rPr>
              <w:t>4</w:t>
            </w:r>
          </w:p>
          <w:p w14:paraId="0FE91900" w14:textId="356837BD"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(Nach 3 Jahren in Stufe 3</w:t>
            </w:r>
            <w:r w:rsidR="00CE67BB">
              <w:rPr>
                <w:rFonts w:eastAsia="Times New Roman" w:cs="Arial"/>
                <w:sz w:val="20"/>
                <w:szCs w:val="20"/>
                <w:lang w:eastAsia="de-DE"/>
              </w:rPr>
              <w:t>)</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C70DA75" w14:textId="77777777" w:rsidR="006A5A14" w:rsidRPr="00DC6D4B" w:rsidRDefault="006A5A14" w:rsidP="006A5A14">
            <w:pPr>
              <w:spacing w:line="240" w:lineRule="auto"/>
              <w:rPr>
                <w:rFonts w:eastAsia="Times New Roman" w:cs="Arial"/>
                <w:b/>
                <w:bCs/>
                <w:sz w:val="20"/>
                <w:szCs w:val="20"/>
                <w:bdr w:val="none" w:sz="0" w:space="0" w:color="auto" w:frame="1"/>
                <w:lang w:eastAsia="de-DE"/>
              </w:rPr>
            </w:pPr>
            <w:r w:rsidRPr="00DC6D4B">
              <w:rPr>
                <w:rFonts w:eastAsia="Times New Roman" w:cs="Arial"/>
                <w:b/>
                <w:bCs/>
                <w:sz w:val="20"/>
                <w:szCs w:val="20"/>
                <w:bdr w:val="none" w:sz="0" w:space="0" w:color="auto" w:frame="1"/>
                <w:lang w:eastAsia="de-DE"/>
              </w:rPr>
              <w:t>5</w:t>
            </w:r>
          </w:p>
          <w:p w14:paraId="1079A2F5"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(Nach 4 Jahren in Stufe 4)</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56D4C93" w14:textId="77777777" w:rsidR="006A5A14" w:rsidRPr="00DC6D4B" w:rsidRDefault="006A5A14" w:rsidP="006A5A14">
            <w:pPr>
              <w:spacing w:line="240" w:lineRule="auto"/>
              <w:rPr>
                <w:rFonts w:eastAsia="Times New Roman" w:cs="Arial"/>
                <w:b/>
                <w:bCs/>
                <w:sz w:val="20"/>
                <w:szCs w:val="20"/>
                <w:bdr w:val="none" w:sz="0" w:space="0" w:color="auto" w:frame="1"/>
                <w:lang w:eastAsia="de-DE"/>
              </w:rPr>
            </w:pPr>
            <w:r w:rsidRPr="00DC6D4B">
              <w:rPr>
                <w:rFonts w:eastAsia="Times New Roman" w:cs="Arial"/>
                <w:b/>
                <w:bCs/>
                <w:sz w:val="20"/>
                <w:szCs w:val="20"/>
                <w:bdr w:val="none" w:sz="0" w:space="0" w:color="auto" w:frame="1"/>
                <w:lang w:eastAsia="de-DE"/>
              </w:rPr>
              <w:t>6</w:t>
            </w:r>
          </w:p>
          <w:p w14:paraId="6D1F6663" w14:textId="77777777" w:rsidR="006A5A14" w:rsidRPr="00DC6D4B" w:rsidRDefault="006A5A14" w:rsidP="006A5A14">
            <w:pPr>
              <w:spacing w:line="240" w:lineRule="auto"/>
              <w:rPr>
                <w:rFonts w:eastAsia="Times New Roman" w:cs="Arial"/>
                <w:b/>
                <w:bCs/>
                <w:sz w:val="20"/>
                <w:szCs w:val="20"/>
                <w:bdr w:val="none" w:sz="0" w:space="0" w:color="auto" w:frame="1"/>
                <w:lang w:eastAsia="de-DE"/>
              </w:rPr>
            </w:pPr>
            <w:r w:rsidRPr="00DC6D4B">
              <w:rPr>
                <w:rFonts w:eastAsia="Times New Roman" w:cs="Arial"/>
                <w:sz w:val="20"/>
                <w:szCs w:val="20"/>
                <w:lang w:eastAsia="de-DE"/>
              </w:rPr>
              <w:t>(Nach 5 Jahren in Stufe 5)</w:t>
            </w:r>
          </w:p>
          <w:p w14:paraId="68A7CCA3" w14:textId="77777777" w:rsidR="006A5A14" w:rsidRPr="00DC6D4B" w:rsidRDefault="006A5A14" w:rsidP="006A5A14">
            <w:pPr>
              <w:spacing w:line="240" w:lineRule="auto"/>
              <w:rPr>
                <w:rFonts w:eastAsia="Times New Roman" w:cs="Arial"/>
                <w:sz w:val="20"/>
                <w:szCs w:val="20"/>
                <w:lang w:eastAsia="de-DE"/>
              </w:rPr>
            </w:pPr>
          </w:p>
        </w:tc>
      </w:tr>
      <w:tr w:rsidR="00CE67BB" w:rsidRPr="00DC6D4B" w14:paraId="09F94C2F"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5D46FD7"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16</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1D352AB"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3170925"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4305,57</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5C68B90"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4456,51</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CE4E9DA"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4943,88</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4EC4888"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5512,01</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7A75875"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5762,61</w:t>
            </w:r>
          </w:p>
        </w:tc>
      </w:tr>
      <w:tr w:rsidR="00CE67BB" w:rsidRPr="00DC6D4B" w14:paraId="3606558D"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BEC6C15"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15</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7FB46A1"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DD188FE"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4213,10</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A8177E0"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4351,23</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3E0B31B"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4696,57</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E43C768"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5109,85</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945CE40"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5267,70</w:t>
            </w:r>
          </w:p>
        </w:tc>
      </w:tr>
      <w:tr w:rsidR="00CE67BB" w:rsidRPr="00DC6D4B" w14:paraId="120120E0"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C0CD612"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14</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37D2DD6"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4540E2E"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4111,17</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7B0F7B1"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4245,97</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B1B1A3E"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4582,95</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9CA874E"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5040,79</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9B57975"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5124,34</w:t>
            </w:r>
          </w:p>
        </w:tc>
      </w:tr>
      <w:tr w:rsidR="00CE67BB" w:rsidRPr="00DC6D4B" w14:paraId="385C5BD3"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056DAA9"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13</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F0F6275"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C40ECE8"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4009,25</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1CD6848"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4140,70</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026707E"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4469,31</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DB65F8C"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4706,60</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87C6C87"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4767,86</w:t>
            </w:r>
          </w:p>
        </w:tc>
      </w:tr>
      <w:tr w:rsidR="00CE67BB" w:rsidRPr="00DC6D4B" w14:paraId="25E840FD"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A3B6CE4"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12</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4CD4C5B"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2F71D9F"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3805,37</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D381914"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3930,15</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C26F691"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4242,07</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DCE24DD"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4433,67</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8692CCA"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4522,79</w:t>
            </w:r>
          </w:p>
        </w:tc>
      </w:tr>
      <w:tr w:rsidR="00CE67BB" w:rsidRPr="00DC6D4B" w14:paraId="2F2261D0" w14:textId="77777777" w:rsidTr="00CE67BB">
        <w:trPr>
          <w:trHeight w:val="248"/>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A11EA33"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11</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C527A85"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33331E9"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3601,52</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E0E7935"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3719,60</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C4CBD9F"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4014,82</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71365A9"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4210,87</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E2FE9A0"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4299,99</w:t>
            </w:r>
          </w:p>
        </w:tc>
      </w:tr>
      <w:tr w:rsidR="00CE67BB" w:rsidRPr="00DC6D4B" w14:paraId="3E1F80A4"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50F355D"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10</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37F1198"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CD2C1C4"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3397,67</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C607C55"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3509,06</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C8E93BB"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3820,98</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4C65861"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3971,36</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8396D36"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4066,05</w:t>
            </w:r>
          </w:p>
        </w:tc>
      </w:tr>
      <w:tr w:rsidR="00CE67BB" w:rsidRPr="00DC6D4B" w14:paraId="72D6F87D"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996ED1E"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9</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E137410"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B584D53"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3230,56</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59B35E1"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3397,67</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E6ED294"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3509,06</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C914971"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3720,71</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CBB2714"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3809,83</w:t>
            </w:r>
          </w:p>
        </w:tc>
      </w:tr>
      <w:tr w:rsidR="00CE67BB" w:rsidRPr="00DC6D4B" w14:paraId="7FF3BEE4"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C07C587"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8</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1319819"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6A4B892"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2972,44</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849896F"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3117,28</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82A63B4"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3302,97</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D3FDE50"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3452,95</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6406872"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3660,96</w:t>
            </w:r>
          </w:p>
        </w:tc>
      </w:tr>
      <w:tr w:rsidR="00CE67BB" w:rsidRPr="00DC6D4B" w14:paraId="528C6BAE" w14:textId="77777777" w:rsidTr="00CE67BB">
        <w:trPr>
          <w:trHeight w:val="264"/>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4EF3D18"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7</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9079CC2" w14:textId="77777777" w:rsidR="006A5A14" w:rsidRPr="00DC6D4B" w:rsidRDefault="006A5A14" w:rsidP="006A5A14">
            <w:pPr>
              <w:spacing w:line="240" w:lineRule="auto"/>
              <w:rPr>
                <w:rFonts w:eastAsia="Times New Roman" w:cs="Arial"/>
                <w:sz w:val="20"/>
                <w:szCs w:val="20"/>
                <w:lang w:eastAsia="de-DE"/>
              </w:rPr>
            </w:pP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4158C8E"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2801,30</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69BDE166"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2972,44</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47D00A3"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3235,75</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A8E4D59"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3367,37</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03A2AE6"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3502,98</w:t>
            </w:r>
          </w:p>
        </w:tc>
      </w:tr>
      <w:tr w:rsidR="00CE67BB" w:rsidRPr="00DC6D4B" w14:paraId="15904EA9" w14:textId="77777777" w:rsidTr="00CE67BB">
        <w:trPr>
          <w:trHeight w:val="481"/>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00BDFE8"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6</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299AC83"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2353,39</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C7BE05A"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2511,84</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75AB078"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2669,68</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D30A1EA"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3005,36</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DC0824C"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3090,93</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D5373DA"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3248,88</w:t>
            </w:r>
          </w:p>
        </w:tc>
      </w:tr>
      <w:tr w:rsidR="00CE67BB" w:rsidRPr="00DC6D4B" w14:paraId="18C69903" w14:textId="77777777" w:rsidTr="00CE67BB">
        <w:trPr>
          <w:trHeight w:val="466"/>
          <w:tblCellSpacing w:w="15" w:type="dxa"/>
        </w:trPr>
        <w:tc>
          <w:tcPr>
            <w:tcW w:w="94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C26626A" w14:textId="77777777" w:rsidR="006A5A14" w:rsidRPr="00DC6D4B" w:rsidRDefault="006A5A14" w:rsidP="006A5A14">
            <w:pPr>
              <w:spacing w:line="240" w:lineRule="auto"/>
              <w:rPr>
                <w:rFonts w:eastAsia="Times New Roman" w:cs="Arial"/>
                <w:sz w:val="22"/>
                <w:lang w:eastAsia="de-DE"/>
              </w:rPr>
            </w:pPr>
            <w:r w:rsidRPr="00DC6D4B">
              <w:rPr>
                <w:rFonts w:eastAsia="Times New Roman" w:cs="Arial"/>
                <w:b/>
                <w:bCs/>
                <w:sz w:val="22"/>
                <w:bdr w:val="none" w:sz="0" w:space="0" w:color="auto" w:frame="1"/>
                <w:lang w:eastAsia="de-DE"/>
              </w:rPr>
              <w:t>P 5</w:t>
            </w:r>
          </w:p>
        </w:tc>
        <w:tc>
          <w:tcPr>
            <w:tcW w:w="1246"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79A5F1D"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2258,01</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83FB6E0"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2474,64</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F5772F7"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2538,06</w:t>
            </w:r>
          </w:p>
        </w:tc>
        <w:tc>
          <w:tcPr>
            <w:tcW w:w="138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8E21B10"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2643,35</w:t>
            </w:r>
          </w:p>
        </w:tc>
        <w:tc>
          <w:tcPr>
            <w:tcW w:w="1388"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05350A89"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2722,35</w:t>
            </w:r>
          </w:p>
        </w:tc>
        <w:tc>
          <w:tcPr>
            <w:tcW w:w="137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5EE1D573" w14:textId="77777777" w:rsidR="006A5A14" w:rsidRPr="00DC6D4B" w:rsidRDefault="006A5A14" w:rsidP="006A5A14">
            <w:pPr>
              <w:spacing w:line="240" w:lineRule="auto"/>
              <w:rPr>
                <w:rFonts w:eastAsia="Times New Roman" w:cs="Arial"/>
                <w:sz w:val="20"/>
                <w:szCs w:val="20"/>
                <w:lang w:eastAsia="de-DE"/>
              </w:rPr>
            </w:pPr>
            <w:r w:rsidRPr="00DC6D4B">
              <w:rPr>
                <w:rFonts w:eastAsia="Times New Roman" w:cs="Arial"/>
                <w:sz w:val="20"/>
                <w:szCs w:val="20"/>
                <w:lang w:eastAsia="de-DE"/>
              </w:rPr>
              <w:t>2907,93</w:t>
            </w:r>
          </w:p>
        </w:tc>
      </w:tr>
    </w:tbl>
    <w:p w14:paraId="0936DE10" w14:textId="77777777" w:rsidR="006A5A14" w:rsidRPr="00DC6D4B" w:rsidRDefault="006A5A14" w:rsidP="006A5A14">
      <w:pPr>
        <w:spacing w:after="450" w:line="240" w:lineRule="auto"/>
        <w:textAlignment w:val="baseline"/>
        <w:rPr>
          <w:rFonts w:eastAsia="Times New Roman" w:cs="Arial"/>
          <w:color w:val="444444"/>
          <w:sz w:val="20"/>
          <w:szCs w:val="20"/>
          <w:lang w:eastAsia="de-DE"/>
        </w:rPr>
      </w:pPr>
      <w:r w:rsidRPr="00DC6D4B">
        <w:rPr>
          <w:rFonts w:eastAsia="Times New Roman" w:cs="Arial"/>
          <w:b/>
          <w:noProof/>
          <w:color w:val="444444"/>
          <w:szCs w:val="28"/>
          <w:lang w:eastAsia="de-DE"/>
        </w:rPr>
        <mc:AlternateContent>
          <mc:Choice Requires="wps">
            <w:drawing>
              <wp:anchor distT="0" distB="0" distL="114300" distR="114300" simplePos="0" relativeHeight="251850752" behindDoc="0" locked="0" layoutInCell="1" allowOverlap="1" wp14:anchorId="18F1C37D" wp14:editId="0DE54451">
                <wp:simplePos x="0" y="0"/>
                <wp:positionH relativeFrom="column">
                  <wp:posOffset>3100070</wp:posOffset>
                </wp:positionH>
                <wp:positionV relativeFrom="paragraph">
                  <wp:posOffset>407670</wp:posOffset>
                </wp:positionV>
                <wp:extent cx="2343150" cy="5810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2343150" cy="581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F6441" id="Rechteck 2" o:spid="_x0000_s1026" style="position:absolute;margin-left:244.1pt;margin-top:32.1pt;width:184.5pt;height:45.7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" filled="f" strokecolor="#385d8a" strokeweight="2pt"/>
            </w:pict>
          </mc:Fallback>
        </mc:AlternateContent>
      </w:r>
      <w:r w:rsidRPr="00DC6D4B">
        <w:rPr>
          <w:rFonts w:eastAsia="Times New Roman" w:cs="Arial"/>
          <w:color w:val="444444"/>
          <w:sz w:val="20"/>
          <w:szCs w:val="20"/>
          <w:lang w:eastAsia="de-DE"/>
        </w:rPr>
        <w:t>TVöD-Entgelttabelle Bereich Pflege 2019, gültig: 01.03.2019 – 29.02.2020, Quelle: https://oeffentlicher-dienst-news.de/tvoed-entgelttabelle-pflege-2018-gehalt-krankenschwestern-altenpfleger/</w:t>
      </w:r>
    </w:p>
    <w:p w14:paraId="48159D97" w14:textId="77777777" w:rsidR="006A5A14" w:rsidRDefault="006A5A14" w:rsidP="006A5A14">
      <w:pPr>
        <w:spacing w:after="450" w:line="240" w:lineRule="auto"/>
        <w:textAlignment w:val="baseline"/>
        <w:rPr>
          <w:rFonts w:eastAsia="Times New Roman" w:cs="Arial"/>
          <w:b/>
          <w:color w:val="444444"/>
          <w:szCs w:val="28"/>
          <w:lang w:eastAsia="de-DE"/>
        </w:rPr>
      </w:pPr>
      <w:r w:rsidRPr="00DC6D4B">
        <w:rPr>
          <w:rFonts w:eastAsia="Times New Roman" w:cs="Arial"/>
          <w:b/>
          <w:color w:val="444444"/>
          <w:szCs w:val="28"/>
          <w:lang w:eastAsia="de-DE"/>
        </w:rPr>
        <w:t>Bruttogehalt von Thomas Schultze:</w:t>
      </w:r>
    </w:p>
    <w:p w14:paraId="69B95FDF" w14:textId="77777777" w:rsidR="006A5A14" w:rsidRDefault="006A5A14" w:rsidP="006A5A14">
      <w:pPr>
        <w:spacing w:after="450" w:line="240" w:lineRule="auto"/>
        <w:textAlignment w:val="baseline"/>
        <w:rPr>
          <w:rFonts w:eastAsia="Times New Roman" w:cs="Arial"/>
          <w:b/>
          <w:color w:val="444444"/>
          <w:szCs w:val="28"/>
          <w:lang w:eastAsia="de-DE"/>
        </w:rPr>
      </w:pPr>
    </w:p>
    <w:p w14:paraId="0887BA84" w14:textId="7F52A7A2" w:rsidR="006A5A14" w:rsidRDefault="00CE67BB" w:rsidP="006A5A14">
      <w:pPr>
        <w:textAlignment w:val="baseline"/>
        <w:rPr>
          <w:b/>
        </w:rPr>
      </w:pPr>
      <w:r w:rsidRPr="0082102B">
        <w:rPr>
          <w:rFonts w:cs="Arial"/>
          <w:b/>
          <w:noProof/>
          <w:sz w:val="22"/>
          <w:lang w:eastAsia="de-DE"/>
        </w:rPr>
        <w:lastRenderedPageBreak/>
        <w:drawing>
          <wp:anchor distT="0" distB="0" distL="114300" distR="114300" simplePos="0" relativeHeight="251855872" behindDoc="0" locked="0" layoutInCell="1" allowOverlap="1" wp14:anchorId="725A8E21" wp14:editId="2D779E5D">
            <wp:simplePos x="0" y="0"/>
            <wp:positionH relativeFrom="margin">
              <wp:align>right</wp:align>
            </wp:positionH>
            <wp:positionV relativeFrom="paragraph">
              <wp:posOffset>13335</wp:posOffset>
            </wp:positionV>
            <wp:extent cx="238125" cy="266700"/>
            <wp:effectExtent l="0" t="0" r="9525" b="0"/>
            <wp:wrapNone/>
            <wp:docPr id="9" name="Grafik 9"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14:sizeRelV relativeFrom="margin">
              <wp14:pctHeight>0</wp14:pctHeight>
            </wp14:sizeRelV>
          </wp:anchor>
        </w:drawing>
      </w:r>
      <w:r w:rsidR="006A5A14" w:rsidRPr="006A5A14">
        <w:rPr>
          <w:b/>
        </w:rPr>
        <w:t xml:space="preserve">Arbeitsblatt 3 </w:t>
      </w:r>
    </w:p>
    <w:p w14:paraId="20C8DFC2" w14:textId="5A0B1598" w:rsidR="006A5A14" w:rsidRPr="00DC6D4B" w:rsidRDefault="006A5A14" w:rsidP="006A5A14">
      <w:pPr>
        <w:textAlignment w:val="baseline"/>
        <w:rPr>
          <w:b/>
        </w:rPr>
      </w:pPr>
      <w:r>
        <w:rPr>
          <w:b/>
        </w:rPr>
        <w:t>Gehaltsvergleich</w:t>
      </w:r>
    </w:p>
    <w:p w14:paraId="553CD9BC" w14:textId="77777777" w:rsidR="006A5A14" w:rsidRPr="00DC6D4B" w:rsidRDefault="006A5A14" w:rsidP="006A5A14">
      <w:pPr>
        <w:rPr>
          <w:rFonts w:eastAsia="Times New Roman" w:cs="Arial"/>
          <w:b/>
          <w:color w:val="444444"/>
          <w:szCs w:val="28"/>
          <w:shd w:val="clear" w:color="auto" w:fill="FFFFFF"/>
          <w:lang w:eastAsia="de-DE"/>
        </w:rPr>
      </w:pPr>
      <w:r w:rsidRPr="00DC6D4B">
        <w:rPr>
          <w:b/>
        </w:rPr>
        <w:br/>
      </w:r>
      <w:r w:rsidRPr="007014A1">
        <w:rPr>
          <w:rFonts w:eastAsia="Times New Roman" w:cs="Arial"/>
          <w:b/>
          <w:szCs w:val="28"/>
          <w:shd w:val="clear" w:color="auto" w:fill="FFFFFF"/>
          <w:lang w:eastAsia="de-DE"/>
        </w:rPr>
        <w:t>Aufgabenstellung</w:t>
      </w:r>
      <w:r w:rsidRPr="00DC6D4B">
        <w:rPr>
          <w:rFonts w:eastAsia="Times New Roman" w:cs="Arial"/>
          <w:b/>
          <w:color w:val="444444"/>
          <w:szCs w:val="28"/>
          <w:shd w:val="clear" w:color="auto" w:fill="FFFFFF"/>
          <w:lang w:eastAsia="de-DE"/>
        </w:rPr>
        <w:t xml:space="preserve">: </w:t>
      </w:r>
    </w:p>
    <w:p w14:paraId="1A79ED59" w14:textId="77777777" w:rsidR="006A5A14" w:rsidRPr="00DC6D4B" w:rsidRDefault="006A5A14" w:rsidP="006A5A14">
      <w:pPr>
        <w:contextualSpacing/>
        <w:rPr>
          <w:rFonts w:eastAsia="Times New Roman" w:cs="Arial"/>
          <w:szCs w:val="28"/>
          <w:shd w:val="clear" w:color="auto" w:fill="FFFFFF"/>
          <w:lang w:eastAsia="de-DE"/>
        </w:rPr>
      </w:pPr>
      <w:r w:rsidRPr="00DC6D4B">
        <w:rPr>
          <w:rFonts w:eastAsia="Times New Roman" w:cs="Arial"/>
          <w:szCs w:val="28"/>
          <w:shd w:val="clear" w:color="auto" w:fill="FFFFFF"/>
          <w:lang w:eastAsia="de-DE"/>
        </w:rPr>
        <w:t xml:space="preserve">Öffnen Sie ihren Briefumschlag und sichten alle darin enthaltenen Informationen. </w:t>
      </w:r>
    </w:p>
    <w:p w14:paraId="52931FF6" w14:textId="77777777" w:rsidR="006A5A14" w:rsidRPr="00DC6D4B" w:rsidRDefault="006A5A14" w:rsidP="006A5A14">
      <w:pPr>
        <w:contextualSpacing/>
        <w:rPr>
          <w:rFonts w:eastAsia="Times New Roman" w:cs="Arial"/>
          <w:szCs w:val="28"/>
          <w:shd w:val="clear" w:color="auto" w:fill="FFFFFF"/>
          <w:lang w:eastAsia="de-DE"/>
        </w:rPr>
      </w:pPr>
      <w:r w:rsidRPr="00DC6D4B">
        <w:rPr>
          <w:rFonts w:eastAsia="Times New Roman" w:cs="Arial"/>
          <w:szCs w:val="28"/>
          <w:shd w:val="clear" w:color="auto" w:fill="FFFFFF"/>
          <w:lang w:eastAsia="de-DE"/>
        </w:rPr>
        <w:t xml:space="preserve">Rechnen Sie gemeinsam aus, bei welchem Arbeitgeber Thomas </w:t>
      </w:r>
      <w:r w:rsidRPr="00DC6D4B">
        <w:rPr>
          <w:rFonts w:eastAsia="Times New Roman" w:cs="Arial"/>
          <w:b/>
          <w:szCs w:val="28"/>
          <w:shd w:val="clear" w:color="auto" w:fill="FFFFFF"/>
          <w:lang w:eastAsia="de-DE"/>
        </w:rPr>
        <w:t>pro Monat</w:t>
      </w:r>
      <w:r w:rsidRPr="00DC6D4B">
        <w:rPr>
          <w:rFonts w:eastAsia="Times New Roman" w:cs="Arial"/>
          <w:szCs w:val="28"/>
          <w:shd w:val="clear" w:color="auto" w:fill="FFFFFF"/>
          <w:lang w:eastAsia="de-DE"/>
        </w:rPr>
        <w:t xml:space="preserve"> mehr verdienen könnte.</w:t>
      </w:r>
    </w:p>
    <w:p w14:paraId="713DF5C8" w14:textId="0A8C2D66" w:rsidR="006A5A14" w:rsidRDefault="006A5A14" w:rsidP="006A5A14">
      <w:pPr>
        <w:contextualSpacing/>
        <w:rPr>
          <w:rFonts w:eastAsia="Times New Roman" w:cs="Arial"/>
          <w:szCs w:val="28"/>
          <w:shd w:val="clear" w:color="auto" w:fill="FFFFFF"/>
          <w:lang w:eastAsia="de-DE"/>
        </w:rPr>
      </w:pPr>
      <w:r w:rsidRPr="00DC6D4B">
        <w:rPr>
          <w:rFonts w:eastAsia="Times New Roman" w:cs="Arial"/>
          <w:szCs w:val="28"/>
          <w:shd w:val="clear" w:color="auto" w:fill="FFFFFF"/>
          <w:lang w:eastAsia="de-DE"/>
        </w:rPr>
        <w:t>Tragen Sie Ihre Ergebnisse in nachfolgende Tabellen ein:</w:t>
      </w:r>
    </w:p>
    <w:p w14:paraId="3EB6645E" w14:textId="77777777" w:rsidR="005C3BFC" w:rsidRPr="00DC6D4B" w:rsidRDefault="005C3BFC" w:rsidP="006A5A14">
      <w:pPr>
        <w:contextualSpacing/>
        <w:rPr>
          <w:rFonts w:eastAsia="Times New Roman" w:cs="Arial"/>
          <w:szCs w:val="28"/>
          <w:shd w:val="clear" w:color="auto" w:fill="FFFFFF"/>
          <w:lang w:eastAsia="de-DE"/>
        </w:rPr>
      </w:pPr>
    </w:p>
    <w:p w14:paraId="710AFC8E" w14:textId="3E39464A" w:rsidR="006A5A14" w:rsidRPr="005C3BFC" w:rsidRDefault="005C3BFC" w:rsidP="005C3BFC">
      <w:pPr>
        <w:rPr>
          <w:rFonts w:eastAsia="Times New Roman" w:cs="Arial"/>
          <w:b/>
          <w:bCs/>
          <w:szCs w:val="28"/>
          <w:shd w:val="clear" w:color="auto" w:fill="FFFFFF"/>
          <w:lang w:eastAsia="de-DE"/>
        </w:rPr>
      </w:pPr>
      <w:r w:rsidRPr="005C3BFC">
        <w:rPr>
          <w:rFonts w:eastAsia="Times New Roman" w:cs="Arial"/>
          <w:b/>
          <w:bCs/>
          <w:szCs w:val="28"/>
          <w:shd w:val="clear" w:color="auto" w:fill="FFFFFF"/>
          <w:lang w:eastAsia="de-DE"/>
        </w:rPr>
        <w:t>Jährliche Einmalzahlungen auf monatliche Beträge umrechnen:</w:t>
      </w:r>
    </w:p>
    <w:tbl>
      <w:tblPr>
        <w:tblStyle w:val="Tabellenraster"/>
        <w:tblW w:w="9209" w:type="dxa"/>
        <w:tblLook w:val="04A0" w:firstRow="1" w:lastRow="0" w:firstColumn="1" w:lastColumn="0" w:noHBand="0" w:noVBand="1"/>
      </w:tblPr>
      <w:tblGrid>
        <w:gridCol w:w="4957"/>
        <w:gridCol w:w="2409"/>
        <w:gridCol w:w="1843"/>
      </w:tblGrid>
      <w:tr w:rsidR="006A5A14" w:rsidRPr="00DC6D4B" w14:paraId="7E82D2D5" w14:textId="77777777" w:rsidTr="006A5A14">
        <w:tc>
          <w:tcPr>
            <w:tcW w:w="4957" w:type="dxa"/>
          </w:tcPr>
          <w:p w14:paraId="4D87BA03" w14:textId="77777777" w:rsidR="006A5A14" w:rsidRPr="00DC6D4B" w:rsidRDefault="006A5A14" w:rsidP="006A5A14">
            <w:pPr>
              <w:rPr>
                <w:rFonts w:eastAsia="Times New Roman" w:cs="Arial"/>
                <w:szCs w:val="28"/>
                <w:shd w:val="clear" w:color="auto" w:fill="FFFFFF"/>
                <w:lang w:eastAsia="de-DE"/>
              </w:rPr>
            </w:pPr>
          </w:p>
        </w:tc>
        <w:tc>
          <w:tcPr>
            <w:tcW w:w="2409" w:type="dxa"/>
          </w:tcPr>
          <w:p w14:paraId="6AF7EA9E" w14:textId="77777777" w:rsidR="006A5A14" w:rsidRPr="00DC6D4B" w:rsidRDefault="006A5A14" w:rsidP="006A5A14">
            <w:pPr>
              <w:rPr>
                <w:rFonts w:eastAsia="Times New Roman" w:cs="Arial"/>
                <w:i/>
                <w:szCs w:val="24"/>
                <w:shd w:val="clear" w:color="auto" w:fill="FFFFFF"/>
                <w:lang w:eastAsia="de-DE"/>
              </w:rPr>
            </w:pPr>
            <w:r w:rsidRPr="00DC6D4B">
              <w:rPr>
                <w:rFonts w:eastAsia="Times New Roman" w:cs="Arial"/>
                <w:i/>
                <w:szCs w:val="24"/>
                <w:shd w:val="clear" w:color="auto" w:fill="FFFFFF"/>
                <w:lang w:eastAsia="de-DE"/>
              </w:rPr>
              <w:t xml:space="preserve">Zum Guten Hirten </w:t>
            </w:r>
          </w:p>
        </w:tc>
        <w:tc>
          <w:tcPr>
            <w:tcW w:w="1843" w:type="dxa"/>
          </w:tcPr>
          <w:p w14:paraId="43F08DF5" w14:textId="77777777" w:rsidR="006A5A14" w:rsidRPr="00DC6D4B" w:rsidRDefault="006A5A14" w:rsidP="006A5A14">
            <w:pPr>
              <w:rPr>
                <w:rFonts w:eastAsia="Times New Roman" w:cs="Arial"/>
                <w:i/>
                <w:szCs w:val="24"/>
                <w:shd w:val="clear" w:color="auto" w:fill="FFFFFF"/>
                <w:lang w:eastAsia="de-DE"/>
              </w:rPr>
            </w:pPr>
            <w:r w:rsidRPr="00DC6D4B">
              <w:rPr>
                <w:rFonts w:eastAsia="Times New Roman" w:cs="Arial"/>
                <w:i/>
                <w:szCs w:val="24"/>
                <w:shd w:val="clear" w:color="auto" w:fill="FFFFFF"/>
                <w:lang w:eastAsia="de-DE"/>
              </w:rPr>
              <w:t>Das Nest</w:t>
            </w:r>
          </w:p>
        </w:tc>
      </w:tr>
      <w:tr w:rsidR="006A5A14" w:rsidRPr="00DC6D4B" w14:paraId="6745A7F9" w14:textId="77777777" w:rsidTr="006A5A14">
        <w:tc>
          <w:tcPr>
            <w:tcW w:w="4957" w:type="dxa"/>
          </w:tcPr>
          <w:p w14:paraId="7BDF259E"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 xml:space="preserve">Wie viel </w:t>
            </w:r>
            <w:r w:rsidRPr="00DC6D4B">
              <w:rPr>
                <w:rFonts w:eastAsia="Times New Roman" w:cs="Arial"/>
                <w:b/>
                <w:szCs w:val="24"/>
                <w:shd w:val="clear" w:color="auto" w:fill="FFFFFF"/>
                <w:lang w:eastAsia="de-DE"/>
              </w:rPr>
              <w:t xml:space="preserve">Urlaubsgeld </w:t>
            </w:r>
            <w:r w:rsidRPr="00DC6D4B">
              <w:rPr>
                <w:rFonts w:eastAsia="Times New Roman" w:cs="Arial"/>
                <w:szCs w:val="24"/>
                <w:shd w:val="clear" w:color="auto" w:fill="FFFFFF"/>
                <w:lang w:eastAsia="de-DE"/>
              </w:rPr>
              <w:t xml:space="preserve">im </w:t>
            </w:r>
            <w:r w:rsidRPr="00DC6D4B">
              <w:rPr>
                <w:rFonts w:eastAsia="Times New Roman" w:cs="Arial"/>
                <w:b/>
                <w:szCs w:val="24"/>
                <w:shd w:val="clear" w:color="auto" w:fill="FFFFFF"/>
                <w:lang w:eastAsia="de-DE"/>
              </w:rPr>
              <w:t>Jahr</w:t>
            </w:r>
            <w:r w:rsidRPr="00DC6D4B">
              <w:rPr>
                <w:rFonts w:eastAsia="Times New Roman" w:cs="Arial"/>
                <w:szCs w:val="24"/>
                <w:shd w:val="clear" w:color="auto" w:fill="FFFFFF"/>
                <w:lang w:eastAsia="de-DE"/>
              </w:rPr>
              <w:t>?</w:t>
            </w:r>
          </w:p>
        </w:tc>
        <w:tc>
          <w:tcPr>
            <w:tcW w:w="2409" w:type="dxa"/>
          </w:tcPr>
          <w:p w14:paraId="3AB3227F" w14:textId="77777777" w:rsidR="006A5A14" w:rsidRPr="00DC6D4B" w:rsidRDefault="006A5A14" w:rsidP="006A5A14">
            <w:pPr>
              <w:rPr>
                <w:rFonts w:eastAsia="Times New Roman" w:cs="Arial"/>
                <w:szCs w:val="24"/>
                <w:shd w:val="clear" w:color="auto" w:fill="FFFFFF"/>
                <w:lang w:eastAsia="de-DE"/>
              </w:rPr>
            </w:pPr>
          </w:p>
        </w:tc>
        <w:tc>
          <w:tcPr>
            <w:tcW w:w="1843" w:type="dxa"/>
          </w:tcPr>
          <w:p w14:paraId="053F44F9" w14:textId="77777777" w:rsidR="006A5A14" w:rsidRPr="00DC6D4B" w:rsidRDefault="006A5A14" w:rsidP="006A5A14">
            <w:pPr>
              <w:rPr>
                <w:rFonts w:eastAsia="Times New Roman" w:cs="Arial"/>
                <w:szCs w:val="24"/>
                <w:shd w:val="clear" w:color="auto" w:fill="FFFFFF"/>
                <w:lang w:eastAsia="de-DE"/>
              </w:rPr>
            </w:pPr>
          </w:p>
        </w:tc>
      </w:tr>
      <w:tr w:rsidR="006A5A14" w:rsidRPr="00DC6D4B" w14:paraId="56CD7039" w14:textId="77777777" w:rsidTr="006A5A14">
        <w:tc>
          <w:tcPr>
            <w:tcW w:w="4957" w:type="dxa"/>
          </w:tcPr>
          <w:p w14:paraId="7649D90A"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 xml:space="preserve">Wie viel </w:t>
            </w:r>
            <w:r w:rsidRPr="00DC6D4B">
              <w:rPr>
                <w:rFonts w:eastAsia="Times New Roman" w:cs="Arial"/>
                <w:b/>
                <w:szCs w:val="24"/>
                <w:shd w:val="clear" w:color="auto" w:fill="FFFFFF"/>
                <w:lang w:eastAsia="de-DE"/>
              </w:rPr>
              <w:t>Urlaubsgeld</w:t>
            </w:r>
            <w:r w:rsidRPr="00DC6D4B">
              <w:rPr>
                <w:rFonts w:eastAsia="Times New Roman" w:cs="Arial"/>
                <w:szCs w:val="24"/>
                <w:shd w:val="clear" w:color="auto" w:fill="FFFFFF"/>
                <w:lang w:eastAsia="de-DE"/>
              </w:rPr>
              <w:t xml:space="preserve"> im </w:t>
            </w:r>
            <w:r w:rsidRPr="00DC6D4B">
              <w:rPr>
                <w:rFonts w:eastAsia="Times New Roman" w:cs="Arial"/>
                <w:b/>
                <w:szCs w:val="24"/>
                <w:shd w:val="clear" w:color="auto" w:fill="FFFFFF"/>
                <w:lang w:eastAsia="de-DE"/>
              </w:rPr>
              <w:t>Monat</w:t>
            </w:r>
            <w:r w:rsidRPr="00DC6D4B">
              <w:rPr>
                <w:rFonts w:eastAsia="Times New Roman" w:cs="Arial"/>
                <w:szCs w:val="24"/>
                <w:shd w:val="clear" w:color="auto" w:fill="FFFFFF"/>
                <w:lang w:eastAsia="de-DE"/>
              </w:rPr>
              <w:t>?</w:t>
            </w:r>
          </w:p>
        </w:tc>
        <w:tc>
          <w:tcPr>
            <w:tcW w:w="2409" w:type="dxa"/>
          </w:tcPr>
          <w:p w14:paraId="0A184FD2" w14:textId="77777777" w:rsidR="006A5A14" w:rsidRPr="00DC6D4B" w:rsidRDefault="006A5A14" w:rsidP="006A5A14">
            <w:pPr>
              <w:rPr>
                <w:rFonts w:eastAsia="Times New Roman" w:cs="Arial"/>
                <w:szCs w:val="24"/>
                <w:shd w:val="clear" w:color="auto" w:fill="FFFFFF"/>
                <w:lang w:eastAsia="de-DE"/>
              </w:rPr>
            </w:pPr>
          </w:p>
        </w:tc>
        <w:tc>
          <w:tcPr>
            <w:tcW w:w="1843" w:type="dxa"/>
          </w:tcPr>
          <w:p w14:paraId="61BAD014" w14:textId="77777777" w:rsidR="006A5A14" w:rsidRPr="00DC6D4B" w:rsidRDefault="006A5A14" w:rsidP="006A5A14">
            <w:pPr>
              <w:rPr>
                <w:rFonts w:eastAsia="Times New Roman" w:cs="Arial"/>
                <w:szCs w:val="24"/>
                <w:shd w:val="clear" w:color="auto" w:fill="FFFFFF"/>
                <w:lang w:eastAsia="de-DE"/>
              </w:rPr>
            </w:pPr>
          </w:p>
        </w:tc>
      </w:tr>
      <w:tr w:rsidR="006A5A14" w:rsidRPr="00DC6D4B" w14:paraId="01FB4DB1" w14:textId="77777777" w:rsidTr="006A5A14">
        <w:tc>
          <w:tcPr>
            <w:tcW w:w="9209" w:type="dxa"/>
            <w:gridSpan w:val="3"/>
            <w:shd w:val="clear" w:color="auto" w:fill="D9D9D9" w:themeFill="background1" w:themeFillShade="D9"/>
          </w:tcPr>
          <w:p w14:paraId="22571632" w14:textId="77777777" w:rsidR="006A5A14" w:rsidRPr="00DC6D4B" w:rsidRDefault="006A5A14" w:rsidP="006A5A14">
            <w:pPr>
              <w:rPr>
                <w:rFonts w:eastAsia="Times New Roman" w:cs="Arial"/>
                <w:szCs w:val="24"/>
                <w:shd w:val="clear" w:color="auto" w:fill="FFFFFF"/>
                <w:lang w:eastAsia="de-DE"/>
              </w:rPr>
            </w:pPr>
          </w:p>
        </w:tc>
      </w:tr>
      <w:tr w:rsidR="006A5A14" w:rsidRPr="00DC6D4B" w14:paraId="5A7502DA" w14:textId="77777777" w:rsidTr="006A5A14">
        <w:tc>
          <w:tcPr>
            <w:tcW w:w="4957" w:type="dxa"/>
          </w:tcPr>
          <w:p w14:paraId="20E02464"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 xml:space="preserve">Wie viel </w:t>
            </w:r>
            <w:r w:rsidRPr="00DC6D4B">
              <w:rPr>
                <w:rFonts w:eastAsia="Times New Roman" w:cs="Arial"/>
                <w:b/>
                <w:szCs w:val="24"/>
                <w:shd w:val="clear" w:color="auto" w:fill="FFFFFF"/>
                <w:lang w:eastAsia="de-DE"/>
              </w:rPr>
              <w:t xml:space="preserve">Weihnachtsgeld </w:t>
            </w:r>
            <w:r w:rsidRPr="00DC6D4B">
              <w:rPr>
                <w:rFonts w:eastAsia="Times New Roman" w:cs="Arial"/>
                <w:szCs w:val="24"/>
                <w:shd w:val="clear" w:color="auto" w:fill="FFFFFF"/>
                <w:lang w:eastAsia="de-DE"/>
              </w:rPr>
              <w:t xml:space="preserve">Im </w:t>
            </w:r>
            <w:r w:rsidRPr="00DC6D4B">
              <w:rPr>
                <w:rFonts w:eastAsia="Times New Roman" w:cs="Arial"/>
                <w:b/>
                <w:szCs w:val="24"/>
                <w:shd w:val="clear" w:color="auto" w:fill="FFFFFF"/>
                <w:lang w:eastAsia="de-DE"/>
              </w:rPr>
              <w:t>Jahr?</w:t>
            </w:r>
          </w:p>
        </w:tc>
        <w:tc>
          <w:tcPr>
            <w:tcW w:w="2409" w:type="dxa"/>
          </w:tcPr>
          <w:p w14:paraId="51E0E6CC" w14:textId="77777777" w:rsidR="006A5A14" w:rsidRPr="00DC6D4B" w:rsidRDefault="006A5A14" w:rsidP="006A5A14">
            <w:pPr>
              <w:rPr>
                <w:rFonts w:eastAsia="Times New Roman" w:cs="Arial"/>
                <w:szCs w:val="24"/>
                <w:shd w:val="clear" w:color="auto" w:fill="FFFFFF"/>
                <w:lang w:eastAsia="de-DE"/>
              </w:rPr>
            </w:pPr>
          </w:p>
        </w:tc>
        <w:tc>
          <w:tcPr>
            <w:tcW w:w="1843" w:type="dxa"/>
          </w:tcPr>
          <w:p w14:paraId="3C03021E" w14:textId="77777777" w:rsidR="006A5A14" w:rsidRPr="00DC6D4B" w:rsidRDefault="006A5A14" w:rsidP="006A5A14">
            <w:pPr>
              <w:rPr>
                <w:rFonts w:eastAsia="Times New Roman" w:cs="Arial"/>
                <w:szCs w:val="24"/>
                <w:shd w:val="clear" w:color="auto" w:fill="FFFFFF"/>
                <w:lang w:eastAsia="de-DE"/>
              </w:rPr>
            </w:pPr>
          </w:p>
        </w:tc>
      </w:tr>
      <w:tr w:rsidR="006A5A14" w:rsidRPr="00DC6D4B" w14:paraId="05604BC7" w14:textId="77777777" w:rsidTr="006A5A14">
        <w:tc>
          <w:tcPr>
            <w:tcW w:w="4957" w:type="dxa"/>
          </w:tcPr>
          <w:p w14:paraId="55FB49C0"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 xml:space="preserve">Wie viel </w:t>
            </w:r>
            <w:r w:rsidRPr="00DC6D4B">
              <w:rPr>
                <w:rFonts w:eastAsia="Times New Roman" w:cs="Arial"/>
                <w:b/>
                <w:szCs w:val="24"/>
                <w:shd w:val="clear" w:color="auto" w:fill="FFFFFF"/>
                <w:lang w:eastAsia="de-DE"/>
              </w:rPr>
              <w:t>Weihnachtsgeld</w:t>
            </w:r>
            <w:r w:rsidRPr="00DC6D4B">
              <w:rPr>
                <w:rFonts w:eastAsia="Times New Roman" w:cs="Arial"/>
                <w:szCs w:val="24"/>
                <w:shd w:val="clear" w:color="auto" w:fill="FFFFFF"/>
                <w:lang w:eastAsia="de-DE"/>
              </w:rPr>
              <w:t xml:space="preserve"> im </w:t>
            </w:r>
            <w:r w:rsidRPr="00DC6D4B">
              <w:rPr>
                <w:rFonts w:eastAsia="Times New Roman" w:cs="Arial"/>
                <w:b/>
                <w:szCs w:val="24"/>
                <w:shd w:val="clear" w:color="auto" w:fill="FFFFFF"/>
                <w:lang w:eastAsia="de-DE"/>
              </w:rPr>
              <w:t>Monat?</w:t>
            </w:r>
          </w:p>
        </w:tc>
        <w:tc>
          <w:tcPr>
            <w:tcW w:w="2409" w:type="dxa"/>
          </w:tcPr>
          <w:p w14:paraId="24491B73" w14:textId="77777777" w:rsidR="006A5A14" w:rsidRPr="00DC6D4B" w:rsidRDefault="006A5A14" w:rsidP="006A5A14">
            <w:pPr>
              <w:rPr>
                <w:rFonts w:eastAsia="Times New Roman" w:cs="Arial"/>
                <w:szCs w:val="24"/>
                <w:shd w:val="clear" w:color="auto" w:fill="FFFFFF"/>
                <w:lang w:eastAsia="de-DE"/>
              </w:rPr>
            </w:pPr>
          </w:p>
        </w:tc>
        <w:tc>
          <w:tcPr>
            <w:tcW w:w="1843" w:type="dxa"/>
          </w:tcPr>
          <w:p w14:paraId="23AED64F" w14:textId="77777777" w:rsidR="006A5A14" w:rsidRPr="00DC6D4B" w:rsidRDefault="006A5A14" w:rsidP="006A5A14">
            <w:pPr>
              <w:rPr>
                <w:rFonts w:eastAsia="Times New Roman" w:cs="Arial"/>
                <w:szCs w:val="24"/>
                <w:shd w:val="clear" w:color="auto" w:fill="FFFFFF"/>
                <w:lang w:eastAsia="de-DE"/>
              </w:rPr>
            </w:pPr>
          </w:p>
        </w:tc>
      </w:tr>
    </w:tbl>
    <w:p w14:paraId="0B7D4BF6" w14:textId="77777777" w:rsidR="006A5A14" w:rsidRDefault="006A5A14" w:rsidP="006A5A14">
      <w:pPr>
        <w:rPr>
          <w:lang w:eastAsia="de-DE"/>
        </w:rPr>
      </w:pPr>
    </w:p>
    <w:p w14:paraId="2117A59B" w14:textId="73110301" w:rsidR="005C3BFC" w:rsidRDefault="005C3BFC" w:rsidP="006A5A14">
      <w:pPr>
        <w:rPr>
          <w:lang w:eastAsia="de-DE"/>
        </w:rPr>
      </w:pPr>
      <w:r>
        <w:rPr>
          <w:lang w:eastAsia="de-DE"/>
        </w:rPr>
        <w:br w:type="page"/>
      </w:r>
    </w:p>
    <w:p w14:paraId="2338EE26" w14:textId="736C8EDA" w:rsidR="00CE67BB" w:rsidRPr="00DC6D4B" w:rsidRDefault="005C3BFC" w:rsidP="006A5A14">
      <w:pPr>
        <w:rPr>
          <w:lang w:eastAsia="de-DE"/>
        </w:rPr>
      </w:pPr>
      <w:r w:rsidRPr="005C3BFC">
        <w:rPr>
          <w:b/>
          <w:bCs/>
          <w:lang w:eastAsia="de-DE"/>
        </w:rPr>
        <w:lastRenderedPageBreak/>
        <w:t>Nachtzulagen auf monatliche Beträge umrechnen</w:t>
      </w:r>
      <w:r>
        <w:rPr>
          <w:lang w:eastAsia="de-DE"/>
        </w:rPr>
        <w:t>:</w:t>
      </w:r>
    </w:p>
    <w:tbl>
      <w:tblPr>
        <w:tblStyle w:val="Tabellenraster"/>
        <w:tblW w:w="9209" w:type="dxa"/>
        <w:tblLook w:val="04A0" w:firstRow="1" w:lastRow="0" w:firstColumn="1" w:lastColumn="0" w:noHBand="0" w:noVBand="1"/>
      </w:tblPr>
      <w:tblGrid>
        <w:gridCol w:w="4815"/>
        <w:gridCol w:w="2551"/>
        <w:gridCol w:w="1843"/>
      </w:tblGrid>
      <w:tr w:rsidR="006A5A14" w:rsidRPr="00DC6D4B" w14:paraId="5C23AC0D" w14:textId="77777777" w:rsidTr="006A5A14">
        <w:tc>
          <w:tcPr>
            <w:tcW w:w="4815" w:type="dxa"/>
          </w:tcPr>
          <w:p w14:paraId="60D7D636" w14:textId="77777777" w:rsidR="006A5A14" w:rsidRPr="00DC6D4B" w:rsidRDefault="006A5A14" w:rsidP="006A5A14">
            <w:pPr>
              <w:rPr>
                <w:rFonts w:eastAsia="Times New Roman" w:cs="Arial"/>
                <w:szCs w:val="28"/>
                <w:shd w:val="clear" w:color="auto" w:fill="FFFFFF"/>
                <w:lang w:eastAsia="de-DE"/>
              </w:rPr>
            </w:pPr>
          </w:p>
        </w:tc>
        <w:tc>
          <w:tcPr>
            <w:tcW w:w="2551" w:type="dxa"/>
          </w:tcPr>
          <w:p w14:paraId="5341B826" w14:textId="77777777" w:rsidR="006A5A14" w:rsidRPr="00DC6D4B" w:rsidRDefault="006A5A14" w:rsidP="006A5A14">
            <w:pPr>
              <w:rPr>
                <w:rFonts w:eastAsia="Times New Roman" w:cs="Arial"/>
                <w:i/>
                <w:szCs w:val="24"/>
                <w:shd w:val="clear" w:color="auto" w:fill="FFFFFF"/>
                <w:lang w:eastAsia="de-DE"/>
              </w:rPr>
            </w:pPr>
            <w:r w:rsidRPr="00DC6D4B">
              <w:rPr>
                <w:rFonts w:eastAsia="Times New Roman" w:cs="Arial"/>
                <w:i/>
                <w:szCs w:val="24"/>
                <w:shd w:val="clear" w:color="auto" w:fill="FFFFFF"/>
                <w:lang w:eastAsia="de-DE"/>
              </w:rPr>
              <w:t xml:space="preserve">Zum Guten Hirten </w:t>
            </w:r>
          </w:p>
        </w:tc>
        <w:tc>
          <w:tcPr>
            <w:tcW w:w="1843" w:type="dxa"/>
          </w:tcPr>
          <w:p w14:paraId="1B425E2D" w14:textId="77777777" w:rsidR="006A5A14" w:rsidRPr="00DC6D4B" w:rsidRDefault="006A5A14" w:rsidP="006A5A14">
            <w:pPr>
              <w:rPr>
                <w:rFonts w:eastAsia="Times New Roman" w:cs="Arial"/>
                <w:i/>
                <w:szCs w:val="24"/>
                <w:shd w:val="clear" w:color="auto" w:fill="FFFFFF"/>
                <w:lang w:eastAsia="de-DE"/>
              </w:rPr>
            </w:pPr>
            <w:r w:rsidRPr="00DC6D4B">
              <w:rPr>
                <w:rFonts w:eastAsia="Times New Roman" w:cs="Arial"/>
                <w:i/>
                <w:szCs w:val="24"/>
                <w:shd w:val="clear" w:color="auto" w:fill="FFFFFF"/>
                <w:lang w:eastAsia="de-DE"/>
              </w:rPr>
              <w:t>Das Nest</w:t>
            </w:r>
          </w:p>
        </w:tc>
      </w:tr>
      <w:tr w:rsidR="006A5A14" w:rsidRPr="00DC6D4B" w14:paraId="54FC4C96" w14:textId="77777777" w:rsidTr="006A5A14">
        <w:tc>
          <w:tcPr>
            <w:tcW w:w="4815" w:type="dxa"/>
          </w:tcPr>
          <w:p w14:paraId="5F8C6868"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b/>
                <w:szCs w:val="24"/>
                <w:shd w:val="clear" w:color="auto" w:fill="FFFFFF"/>
                <w:lang w:eastAsia="de-DE"/>
              </w:rPr>
              <w:t xml:space="preserve">8 </w:t>
            </w:r>
            <w:r w:rsidRPr="00DC6D4B">
              <w:rPr>
                <w:rFonts w:eastAsia="Times New Roman" w:cs="Arial"/>
                <w:szCs w:val="24"/>
                <w:shd w:val="clear" w:color="auto" w:fill="FFFFFF"/>
                <w:lang w:eastAsia="de-DE"/>
              </w:rPr>
              <w:t xml:space="preserve">Stundenschicht mit </w:t>
            </w:r>
            <w:r w:rsidRPr="00DC6D4B">
              <w:rPr>
                <w:rFonts w:eastAsia="Times New Roman" w:cs="Arial"/>
                <w:b/>
                <w:szCs w:val="24"/>
                <w:shd w:val="clear" w:color="auto" w:fill="FFFFFF"/>
                <w:lang w:eastAsia="de-DE"/>
              </w:rPr>
              <w:t>20 Euro</w:t>
            </w:r>
            <w:r w:rsidRPr="00DC6D4B">
              <w:rPr>
                <w:rFonts w:eastAsia="Times New Roman" w:cs="Arial"/>
                <w:szCs w:val="24"/>
                <w:shd w:val="clear" w:color="auto" w:fill="FFFFFF"/>
                <w:lang w:eastAsia="de-DE"/>
              </w:rPr>
              <w:t xml:space="preserve"> Stundenlohn</w:t>
            </w:r>
          </w:p>
        </w:tc>
        <w:tc>
          <w:tcPr>
            <w:tcW w:w="2551" w:type="dxa"/>
          </w:tcPr>
          <w:p w14:paraId="288E3706" w14:textId="77777777" w:rsidR="006A5A14" w:rsidRPr="00DC6D4B" w:rsidRDefault="006A5A14" w:rsidP="006A5A14">
            <w:pPr>
              <w:rPr>
                <w:rFonts w:eastAsia="Times New Roman" w:cs="Arial"/>
                <w:szCs w:val="24"/>
                <w:shd w:val="clear" w:color="auto" w:fill="FFFFFF"/>
                <w:lang w:eastAsia="de-DE"/>
              </w:rPr>
            </w:pPr>
          </w:p>
        </w:tc>
        <w:tc>
          <w:tcPr>
            <w:tcW w:w="1843" w:type="dxa"/>
          </w:tcPr>
          <w:p w14:paraId="72E1A177" w14:textId="77777777" w:rsidR="006A5A14" w:rsidRPr="00DC6D4B" w:rsidRDefault="006A5A14" w:rsidP="006A5A14">
            <w:pPr>
              <w:rPr>
                <w:rFonts w:eastAsia="Times New Roman" w:cs="Arial"/>
                <w:szCs w:val="24"/>
                <w:shd w:val="clear" w:color="auto" w:fill="FFFFFF"/>
                <w:lang w:eastAsia="de-DE"/>
              </w:rPr>
            </w:pPr>
          </w:p>
        </w:tc>
      </w:tr>
      <w:tr w:rsidR="006A5A14" w:rsidRPr="00DC6D4B" w14:paraId="7328F5D0" w14:textId="77777777" w:rsidTr="006A5A14">
        <w:tc>
          <w:tcPr>
            <w:tcW w:w="4815" w:type="dxa"/>
          </w:tcPr>
          <w:p w14:paraId="6E130828"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b/>
                <w:szCs w:val="24"/>
                <w:shd w:val="clear" w:color="auto" w:fill="FFFFFF"/>
                <w:lang w:eastAsia="de-DE"/>
              </w:rPr>
              <w:t xml:space="preserve">8 </w:t>
            </w:r>
            <w:r w:rsidRPr="00DC6D4B">
              <w:rPr>
                <w:rFonts w:eastAsia="Times New Roman" w:cs="Arial"/>
                <w:szCs w:val="24"/>
                <w:shd w:val="clear" w:color="auto" w:fill="FFFFFF"/>
                <w:lang w:eastAsia="de-DE"/>
              </w:rPr>
              <w:t xml:space="preserve">Stündige Nachtschicht mit </w:t>
            </w:r>
            <w:r w:rsidRPr="00DC6D4B">
              <w:rPr>
                <w:rFonts w:eastAsia="Times New Roman" w:cs="Arial"/>
                <w:b/>
                <w:szCs w:val="24"/>
                <w:shd w:val="clear" w:color="auto" w:fill="FFFFFF"/>
                <w:lang w:eastAsia="de-DE"/>
              </w:rPr>
              <w:t>20 €</w:t>
            </w:r>
            <w:r w:rsidRPr="00DC6D4B">
              <w:rPr>
                <w:rFonts w:eastAsia="Times New Roman" w:cs="Arial"/>
                <w:szCs w:val="24"/>
                <w:shd w:val="clear" w:color="auto" w:fill="FFFFFF"/>
                <w:lang w:eastAsia="de-DE"/>
              </w:rPr>
              <w:t xml:space="preserve"> Stundenlohn </w:t>
            </w:r>
            <w:r w:rsidRPr="00DC6D4B">
              <w:rPr>
                <w:rFonts w:eastAsia="Times New Roman" w:cs="Arial"/>
                <w:b/>
                <w:szCs w:val="24"/>
                <w:shd w:val="clear" w:color="auto" w:fill="FFFFFF"/>
                <w:lang w:eastAsia="de-DE"/>
              </w:rPr>
              <w:t>plus 40% Nachtzuschlag</w:t>
            </w:r>
          </w:p>
        </w:tc>
        <w:tc>
          <w:tcPr>
            <w:tcW w:w="2551" w:type="dxa"/>
          </w:tcPr>
          <w:p w14:paraId="6B2CD56C" w14:textId="77777777" w:rsidR="006A5A14" w:rsidRPr="00DC6D4B" w:rsidRDefault="006A5A14" w:rsidP="006A5A14">
            <w:pPr>
              <w:rPr>
                <w:rFonts w:eastAsia="Times New Roman" w:cs="Arial"/>
                <w:szCs w:val="24"/>
                <w:shd w:val="clear" w:color="auto" w:fill="FFFFFF"/>
                <w:lang w:eastAsia="de-DE"/>
              </w:rPr>
            </w:pPr>
          </w:p>
        </w:tc>
        <w:tc>
          <w:tcPr>
            <w:tcW w:w="1843" w:type="dxa"/>
          </w:tcPr>
          <w:p w14:paraId="320489D8" w14:textId="77777777" w:rsidR="006A5A14" w:rsidRPr="00DC6D4B" w:rsidRDefault="006A5A14" w:rsidP="006A5A14">
            <w:pPr>
              <w:rPr>
                <w:rFonts w:eastAsia="Times New Roman" w:cs="Arial"/>
                <w:szCs w:val="24"/>
                <w:shd w:val="clear" w:color="auto" w:fill="FFFFFF"/>
                <w:lang w:eastAsia="de-DE"/>
              </w:rPr>
            </w:pPr>
          </w:p>
        </w:tc>
      </w:tr>
      <w:tr w:rsidR="006A5A14" w:rsidRPr="00DC6D4B" w14:paraId="21CE983A" w14:textId="77777777" w:rsidTr="006A5A14">
        <w:tc>
          <w:tcPr>
            <w:tcW w:w="4815" w:type="dxa"/>
          </w:tcPr>
          <w:p w14:paraId="056B1E4F"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 xml:space="preserve">Wie viel </w:t>
            </w:r>
            <w:r w:rsidRPr="00DC6D4B">
              <w:rPr>
                <w:rFonts w:eastAsia="Times New Roman" w:cs="Arial"/>
                <w:b/>
                <w:szCs w:val="24"/>
                <w:shd w:val="clear" w:color="auto" w:fill="FFFFFF"/>
                <w:lang w:eastAsia="de-DE"/>
              </w:rPr>
              <w:t xml:space="preserve">mehr </w:t>
            </w:r>
            <w:r w:rsidRPr="00DC6D4B">
              <w:rPr>
                <w:rFonts w:eastAsia="Times New Roman" w:cs="Arial"/>
                <w:szCs w:val="24"/>
                <w:shd w:val="clear" w:color="auto" w:fill="FFFFFF"/>
                <w:lang w:eastAsia="de-DE"/>
              </w:rPr>
              <w:t>verdient man in einer 8 Stunden Nachtschicht im Vergleich zur Tagschicht?</w:t>
            </w:r>
          </w:p>
        </w:tc>
        <w:tc>
          <w:tcPr>
            <w:tcW w:w="2551" w:type="dxa"/>
          </w:tcPr>
          <w:p w14:paraId="797665FB" w14:textId="77777777" w:rsidR="006A5A14" w:rsidRPr="00DC6D4B" w:rsidRDefault="006A5A14" w:rsidP="006A5A14">
            <w:pPr>
              <w:rPr>
                <w:rFonts w:eastAsia="Times New Roman" w:cs="Arial"/>
                <w:szCs w:val="24"/>
                <w:shd w:val="clear" w:color="auto" w:fill="FFFFFF"/>
                <w:lang w:eastAsia="de-DE"/>
              </w:rPr>
            </w:pPr>
          </w:p>
        </w:tc>
        <w:tc>
          <w:tcPr>
            <w:tcW w:w="1843" w:type="dxa"/>
          </w:tcPr>
          <w:p w14:paraId="4E33519B" w14:textId="77777777" w:rsidR="006A5A14" w:rsidRPr="00DC6D4B" w:rsidRDefault="006A5A14" w:rsidP="006A5A14">
            <w:pPr>
              <w:rPr>
                <w:rFonts w:eastAsia="Times New Roman" w:cs="Arial"/>
                <w:szCs w:val="24"/>
                <w:shd w:val="clear" w:color="auto" w:fill="FFFFFF"/>
                <w:lang w:eastAsia="de-DE"/>
              </w:rPr>
            </w:pPr>
          </w:p>
        </w:tc>
      </w:tr>
      <w:tr w:rsidR="006A5A14" w:rsidRPr="00DC6D4B" w14:paraId="11252660" w14:textId="77777777" w:rsidTr="006A5A14">
        <w:trPr>
          <w:trHeight w:val="618"/>
        </w:trPr>
        <w:tc>
          <w:tcPr>
            <w:tcW w:w="4815" w:type="dxa"/>
          </w:tcPr>
          <w:p w14:paraId="0DB2B8A6"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4 Nachtdienste im Monat</w:t>
            </w:r>
          </w:p>
        </w:tc>
        <w:tc>
          <w:tcPr>
            <w:tcW w:w="2551" w:type="dxa"/>
          </w:tcPr>
          <w:p w14:paraId="1C626809" w14:textId="77777777" w:rsidR="006A5A14" w:rsidRPr="00DC6D4B" w:rsidRDefault="006A5A14" w:rsidP="006A5A14">
            <w:pPr>
              <w:rPr>
                <w:rFonts w:eastAsia="Times New Roman" w:cs="Arial"/>
                <w:szCs w:val="24"/>
                <w:shd w:val="clear" w:color="auto" w:fill="FFFFFF"/>
                <w:lang w:eastAsia="de-DE"/>
              </w:rPr>
            </w:pPr>
          </w:p>
        </w:tc>
        <w:tc>
          <w:tcPr>
            <w:tcW w:w="1843" w:type="dxa"/>
          </w:tcPr>
          <w:p w14:paraId="063DEFCC" w14:textId="77777777" w:rsidR="006A5A14" w:rsidRPr="00DC6D4B" w:rsidRDefault="006A5A14" w:rsidP="006A5A14">
            <w:pPr>
              <w:rPr>
                <w:rFonts w:eastAsia="Times New Roman" w:cs="Arial"/>
                <w:szCs w:val="24"/>
                <w:shd w:val="clear" w:color="auto" w:fill="FFFFFF"/>
                <w:lang w:eastAsia="de-DE"/>
              </w:rPr>
            </w:pPr>
          </w:p>
        </w:tc>
      </w:tr>
      <w:tr w:rsidR="006A5A14" w:rsidRPr="00DC6D4B" w14:paraId="3DDC870E" w14:textId="77777777" w:rsidTr="006A5A14">
        <w:trPr>
          <w:trHeight w:val="556"/>
        </w:trPr>
        <w:tc>
          <w:tcPr>
            <w:tcW w:w="4815" w:type="dxa"/>
          </w:tcPr>
          <w:p w14:paraId="593DEC5E"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5 Nachtdienste im Monat</w:t>
            </w:r>
          </w:p>
        </w:tc>
        <w:tc>
          <w:tcPr>
            <w:tcW w:w="2551" w:type="dxa"/>
          </w:tcPr>
          <w:p w14:paraId="37A1B488" w14:textId="77777777" w:rsidR="006A5A14" w:rsidRPr="00DC6D4B" w:rsidRDefault="006A5A14" w:rsidP="006A5A14">
            <w:pPr>
              <w:rPr>
                <w:rFonts w:eastAsia="Times New Roman" w:cs="Arial"/>
                <w:szCs w:val="24"/>
                <w:shd w:val="clear" w:color="auto" w:fill="FFFFFF"/>
                <w:lang w:eastAsia="de-DE"/>
              </w:rPr>
            </w:pPr>
          </w:p>
        </w:tc>
        <w:tc>
          <w:tcPr>
            <w:tcW w:w="1843" w:type="dxa"/>
          </w:tcPr>
          <w:p w14:paraId="51978BD7" w14:textId="77777777" w:rsidR="006A5A14" w:rsidRPr="00DC6D4B" w:rsidRDefault="006A5A14" w:rsidP="006A5A14">
            <w:pPr>
              <w:rPr>
                <w:rFonts w:eastAsia="Times New Roman" w:cs="Arial"/>
                <w:szCs w:val="24"/>
                <w:shd w:val="clear" w:color="auto" w:fill="FFFFFF"/>
                <w:lang w:eastAsia="de-DE"/>
              </w:rPr>
            </w:pPr>
          </w:p>
        </w:tc>
      </w:tr>
    </w:tbl>
    <w:p w14:paraId="41446B50" w14:textId="05034DBD" w:rsidR="006A5A14" w:rsidRDefault="006A5A14" w:rsidP="006A5A14">
      <w:pPr>
        <w:rPr>
          <w:lang w:eastAsia="de-DE"/>
        </w:rPr>
      </w:pPr>
    </w:p>
    <w:p w14:paraId="6ACA0D38" w14:textId="77777777" w:rsidR="005C3BFC" w:rsidRDefault="005C3BFC" w:rsidP="006A5A14">
      <w:pPr>
        <w:rPr>
          <w:lang w:eastAsia="de-DE"/>
        </w:rPr>
      </w:pPr>
    </w:p>
    <w:p w14:paraId="77CDC751" w14:textId="45167B7C" w:rsidR="005C3BFC" w:rsidRPr="005C3BFC" w:rsidRDefault="005C3BFC" w:rsidP="006A5A14">
      <w:pPr>
        <w:rPr>
          <w:b/>
          <w:bCs/>
          <w:lang w:eastAsia="de-DE"/>
        </w:rPr>
      </w:pPr>
      <w:r w:rsidRPr="005C3BFC">
        <w:rPr>
          <w:b/>
          <w:bCs/>
          <w:lang w:eastAsia="de-DE"/>
        </w:rPr>
        <w:t>Berechnung des monatlichen</w:t>
      </w:r>
      <w:r>
        <w:rPr>
          <w:b/>
          <w:bCs/>
          <w:lang w:eastAsia="de-DE"/>
        </w:rPr>
        <w:t xml:space="preserve"> </w:t>
      </w:r>
      <w:r w:rsidRPr="005C3BFC">
        <w:rPr>
          <w:b/>
          <w:bCs/>
          <w:lang w:eastAsia="de-DE"/>
        </w:rPr>
        <w:t>Verdienstes:</w:t>
      </w:r>
    </w:p>
    <w:tbl>
      <w:tblPr>
        <w:tblStyle w:val="Tabellenraster"/>
        <w:tblW w:w="9209" w:type="dxa"/>
        <w:tblLook w:val="04A0" w:firstRow="1" w:lastRow="0" w:firstColumn="1" w:lastColumn="0" w:noHBand="0" w:noVBand="1"/>
      </w:tblPr>
      <w:tblGrid>
        <w:gridCol w:w="5098"/>
        <w:gridCol w:w="2268"/>
        <w:gridCol w:w="1843"/>
      </w:tblGrid>
      <w:tr w:rsidR="006A5A14" w:rsidRPr="00DC6D4B" w14:paraId="72F3FF4C" w14:textId="77777777" w:rsidTr="006A5A14">
        <w:tc>
          <w:tcPr>
            <w:tcW w:w="5098" w:type="dxa"/>
          </w:tcPr>
          <w:p w14:paraId="3C08F590" w14:textId="77777777" w:rsidR="006A5A14" w:rsidRPr="00DC6D4B" w:rsidRDefault="006A5A14" w:rsidP="006A5A14">
            <w:pPr>
              <w:rPr>
                <w:rFonts w:eastAsia="Times New Roman" w:cs="Arial"/>
                <w:szCs w:val="24"/>
                <w:shd w:val="clear" w:color="auto" w:fill="FFFFFF"/>
                <w:lang w:eastAsia="de-DE"/>
              </w:rPr>
            </w:pPr>
          </w:p>
        </w:tc>
        <w:tc>
          <w:tcPr>
            <w:tcW w:w="2268" w:type="dxa"/>
          </w:tcPr>
          <w:p w14:paraId="3EC15D78" w14:textId="77777777" w:rsidR="006A5A14" w:rsidRPr="00DC6D4B" w:rsidRDefault="006A5A14" w:rsidP="006A5A14">
            <w:pPr>
              <w:rPr>
                <w:rFonts w:eastAsia="Times New Roman" w:cs="Arial"/>
                <w:i/>
                <w:szCs w:val="24"/>
                <w:shd w:val="clear" w:color="auto" w:fill="FFFFFF"/>
                <w:lang w:eastAsia="de-DE"/>
              </w:rPr>
            </w:pPr>
            <w:r w:rsidRPr="00DC6D4B">
              <w:rPr>
                <w:rFonts w:eastAsia="Times New Roman" w:cs="Arial"/>
                <w:i/>
                <w:szCs w:val="24"/>
                <w:shd w:val="clear" w:color="auto" w:fill="FFFFFF"/>
                <w:lang w:eastAsia="de-DE"/>
              </w:rPr>
              <w:t xml:space="preserve">Zum Guten Hirten </w:t>
            </w:r>
          </w:p>
        </w:tc>
        <w:tc>
          <w:tcPr>
            <w:tcW w:w="1843" w:type="dxa"/>
          </w:tcPr>
          <w:p w14:paraId="1B2B9B5D" w14:textId="77777777" w:rsidR="006A5A14" w:rsidRPr="00DC6D4B" w:rsidRDefault="006A5A14" w:rsidP="006A5A14">
            <w:pPr>
              <w:rPr>
                <w:rFonts w:eastAsia="Times New Roman" w:cs="Arial"/>
                <w:i/>
                <w:szCs w:val="24"/>
                <w:shd w:val="clear" w:color="auto" w:fill="FFFFFF"/>
                <w:lang w:eastAsia="de-DE"/>
              </w:rPr>
            </w:pPr>
            <w:r w:rsidRPr="00DC6D4B">
              <w:rPr>
                <w:rFonts w:eastAsia="Times New Roman" w:cs="Arial"/>
                <w:i/>
                <w:szCs w:val="24"/>
                <w:shd w:val="clear" w:color="auto" w:fill="FFFFFF"/>
                <w:lang w:eastAsia="de-DE"/>
              </w:rPr>
              <w:t>Das Nest</w:t>
            </w:r>
          </w:p>
        </w:tc>
      </w:tr>
      <w:tr w:rsidR="006A5A14" w:rsidRPr="00DC6D4B" w14:paraId="53286E9A" w14:textId="77777777" w:rsidTr="006A5A14">
        <w:tc>
          <w:tcPr>
            <w:tcW w:w="5098" w:type="dxa"/>
          </w:tcPr>
          <w:p w14:paraId="1595EF83"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Monatlicher Netto-Lohn</w:t>
            </w:r>
          </w:p>
        </w:tc>
        <w:tc>
          <w:tcPr>
            <w:tcW w:w="2268" w:type="dxa"/>
          </w:tcPr>
          <w:p w14:paraId="34123375" w14:textId="77777777" w:rsidR="006A5A14" w:rsidRPr="00DC6D4B" w:rsidRDefault="006A5A14" w:rsidP="006A5A14">
            <w:pPr>
              <w:rPr>
                <w:rFonts w:eastAsia="Times New Roman" w:cs="Arial"/>
                <w:szCs w:val="24"/>
                <w:shd w:val="clear" w:color="auto" w:fill="FFFFFF"/>
                <w:lang w:eastAsia="de-DE"/>
              </w:rPr>
            </w:pPr>
          </w:p>
        </w:tc>
        <w:tc>
          <w:tcPr>
            <w:tcW w:w="1843" w:type="dxa"/>
          </w:tcPr>
          <w:p w14:paraId="394CD231" w14:textId="77777777" w:rsidR="006A5A14" w:rsidRPr="00DC6D4B" w:rsidRDefault="006A5A14" w:rsidP="006A5A14">
            <w:pPr>
              <w:rPr>
                <w:rFonts w:eastAsia="Times New Roman" w:cs="Arial"/>
                <w:szCs w:val="24"/>
                <w:shd w:val="clear" w:color="auto" w:fill="FFFFFF"/>
                <w:lang w:eastAsia="de-DE"/>
              </w:rPr>
            </w:pPr>
          </w:p>
        </w:tc>
      </w:tr>
      <w:tr w:rsidR="006A5A14" w:rsidRPr="00DC6D4B" w14:paraId="734DD961" w14:textId="77777777" w:rsidTr="006A5A14">
        <w:tc>
          <w:tcPr>
            <w:tcW w:w="5098" w:type="dxa"/>
          </w:tcPr>
          <w:p w14:paraId="5127EAC0"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Urlaubsgeld</w:t>
            </w:r>
          </w:p>
        </w:tc>
        <w:tc>
          <w:tcPr>
            <w:tcW w:w="2268" w:type="dxa"/>
          </w:tcPr>
          <w:p w14:paraId="0365BBAB" w14:textId="77777777" w:rsidR="006A5A14" w:rsidRPr="00DC6D4B" w:rsidRDefault="006A5A14" w:rsidP="006A5A14">
            <w:pPr>
              <w:rPr>
                <w:rFonts w:eastAsia="Times New Roman" w:cs="Arial"/>
                <w:szCs w:val="24"/>
                <w:shd w:val="clear" w:color="auto" w:fill="FFFFFF"/>
                <w:lang w:eastAsia="de-DE"/>
              </w:rPr>
            </w:pPr>
          </w:p>
        </w:tc>
        <w:tc>
          <w:tcPr>
            <w:tcW w:w="1843" w:type="dxa"/>
          </w:tcPr>
          <w:p w14:paraId="70DD4285" w14:textId="77777777" w:rsidR="006A5A14" w:rsidRPr="00DC6D4B" w:rsidRDefault="006A5A14" w:rsidP="006A5A14">
            <w:pPr>
              <w:rPr>
                <w:rFonts w:eastAsia="Times New Roman" w:cs="Arial"/>
                <w:szCs w:val="24"/>
                <w:shd w:val="clear" w:color="auto" w:fill="FFFFFF"/>
                <w:lang w:eastAsia="de-DE"/>
              </w:rPr>
            </w:pPr>
          </w:p>
        </w:tc>
      </w:tr>
      <w:tr w:rsidR="006A5A14" w:rsidRPr="00DC6D4B" w14:paraId="1D456FD7" w14:textId="77777777" w:rsidTr="006A5A14">
        <w:tc>
          <w:tcPr>
            <w:tcW w:w="5098" w:type="dxa"/>
          </w:tcPr>
          <w:p w14:paraId="0C996231"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Weihnachtsgeld</w:t>
            </w:r>
          </w:p>
        </w:tc>
        <w:tc>
          <w:tcPr>
            <w:tcW w:w="2268" w:type="dxa"/>
          </w:tcPr>
          <w:p w14:paraId="7358A054" w14:textId="77777777" w:rsidR="006A5A14" w:rsidRPr="00DC6D4B" w:rsidRDefault="006A5A14" w:rsidP="006A5A14">
            <w:pPr>
              <w:rPr>
                <w:rFonts w:eastAsia="Times New Roman" w:cs="Arial"/>
                <w:szCs w:val="24"/>
                <w:shd w:val="clear" w:color="auto" w:fill="FFFFFF"/>
                <w:lang w:eastAsia="de-DE"/>
              </w:rPr>
            </w:pPr>
          </w:p>
        </w:tc>
        <w:tc>
          <w:tcPr>
            <w:tcW w:w="1843" w:type="dxa"/>
          </w:tcPr>
          <w:p w14:paraId="2A0BAF01" w14:textId="77777777" w:rsidR="006A5A14" w:rsidRPr="00DC6D4B" w:rsidRDefault="006A5A14" w:rsidP="006A5A14">
            <w:pPr>
              <w:rPr>
                <w:rFonts w:eastAsia="Times New Roman" w:cs="Arial"/>
                <w:szCs w:val="24"/>
                <w:shd w:val="clear" w:color="auto" w:fill="FFFFFF"/>
                <w:lang w:eastAsia="de-DE"/>
              </w:rPr>
            </w:pPr>
          </w:p>
        </w:tc>
      </w:tr>
      <w:tr w:rsidR="006A5A14" w:rsidRPr="00DC6D4B" w14:paraId="2C4E51FD" w14:textId="77777777" w:rsidTr="006A5A14">
        <w:tc>
          <w:tcPr>
            <w:tcW w:w="5098" w:type="dxa"/>
          </w:tcPr>
          <w:p w14:paraId="0BE0409C"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Monatsticket</w:t>
            </w:r>
          </w:p>
        </w:tc>
        <w:tc>
          <w:tcPr>
            <w:tcW w:w="2268" w:type="dxa"/>
          </w:tcPr>
          <w:p w14:paraId="351B484F" w14:textId="77777777" w:rsidR="006A5A14" w:rsidRPr="00DC6D4B" w:rsidRDefault="006A5A14" w:rsidP="006A5A14">
            <w:pPr>
              <w:rPr>
                <w:rFonts w:eastAsia="Times New Roman" w:cs="Arial"/>
                <w:szCs w:val="24"/>
                <w:shd w:val="clear" w:color="auto" w:fill="FFFFFF"/>
                <w:lang w:eastAsia="de-DE"/>
              </w:rPr>
            </w:pPr>
          </w:p>
        </w:tc>
        <w:tc>
          <w:tcPr>
            <w:tcW w:w="1843" w:type="dxa"/>
          </w:tcPr>
          <w:p w14:paraId="72B1DBE8" w14:textId="77777777" w:rsidR="006A5A14" w:rsidRPr="00DC6D4B" w:rsidRDefault="006A5A14" w:rsidP="006A5A14">
            <w:pPr>
              <w:rPr>
                <w:rFonts w:eastAsia="Times New Roman" w:cs="Arial"/>
                <w:szCs w:val="24"/>
                <w:shd w:val="clear" w:color="auto" w:fill="FFFFFF"/>
                <w:lang w:eastAsia="de-DE"/>
              </w:rPr>
            </w:pPr>
          </w:p>
        </w:tc>
      </w:tr>
      <w:tr w:rsidR="006A5A14" w:rsidRPr="00DC6D4B" w14:paraId="1C18D7C2" w14:textId="77777777" w:rsidTr="006A5A14">
        <w:tc>
          <w:tcPr>
            <w:tcW w:w="5098" w:type="dxa"/>
          </w:tcPr>
          <w:p w14:paraId="53AC1061" w14:textId="77777777" w:rsidR="006A5A14" w:rsidRPr="00DC6D4B" w:rsidRDefault="006A5A14" w:rsidP="006A5A14">
            <w:pPr>
              <w:rPr>
                <w:rFonts w:eastAsia="Times New Roman" w:cs="Arial"/>
                <w:szCs w:val="24"/>
                <w:shd w:val="clear" w:color="auto" w:fill="FFFFFF"/>
                <w:lang w:eastAsia="de-DE"/>
              </w:rPr>
            </w:pPr>
            <w:r w:rsidRPr="00DC6D4B">
              <w:rPr>
                <w:rFonts w:eastAsia="Times New Roman" w:cs="Arial"/>
                <w:szCs w:val="24"/>
                <w:shd w:val="clear" w:color="auto" w:fill="FFFFFF"/>
                <w:lang w:eastAsia="de-DE"/>
              </w:rPr>
              <w:t>Nachtzuschlag</w:t>
            </w:r>
          </w:p>
        </w:tc>
        <w:tc>
          <w:tcPr>
            <w:tcW w:w="2268" w:type="dxa"/>
          </w:tcPr>
          <w:p w14:paraId="0AFD3F4B" w14:textId="77777777" w:rsidR="006A5A14" w:rsidRPr="00DC6D4B" w:rsidRDefault="006A5A14" w:rsidP="006A5A14">
            <w:pPr>
              <w:rPr>
                <w:rFonts w:eastAsia="Times New Roman" w:cs="Arial"/>
                <w:szCs w:val="24"/>
                <w:shd w:val="clear" w:color="auto" w:fill="FFFFFF"/>
                <w:lang w:eastAsia="de-DE"/>
              </w:rPr>
            </w:pPr>
          </w:p>
        </w:tc>
        <w:tc>
          <w:tcPr>
            <w:tcW w:w="1843" w:type="dxa"/>
          </w:tcPr>
          <w:p w14:paraId="3071E2DC" w14:textId="77777777" w:rsidR="006A5A14" w:rsidRPr="00DC6D4B" w:rsidRDefault="006A5A14" w:rsidP="006A5A14">
            <w:pPr>
              <w:rPr>
                <w:rFonts w:eastAsia="Times New Roman" w:cs="Arial"/>
                <w:szCs w:val="24"/>
                <w:shd w:val="clear" w:color="auto" w:fill="FFFFFF"/>
                <w:lang w:eastAsia="de-DE"/>
              </w:rPr>
            </w:pPr>
          </w:p>
        </w:tc>
      </w:tr>
      <w:tr w:rsidR="006A5A14" w:rsidRPr="00DC6D4B" w14:paraId="6E81ACD8" w14:textId="77777777" w:rsidTr="002934FF">
        <w:trPr>
          <w:trHeight w:val="562"/>
        </w:trPr>
        <w:tc>
          <w:tcPr>
            <w:tcW w:w="5098" w:type="dxa"/>
          </w:tcPr>
          <w:p w14:paraId="0019EC0C" w14:textId="77777777" w:rsidR="006A5A14" w:rsidRPr="00DC6D4B" w:rsidRDefault="006A5A14" w:rsidP="006A5A14">
            <w:pPr>
              <w:rPr>
                <w:rFonts w:eastAsia="Times New Roman" w:cs="Arial"/>
                <w:b/>
                <w:szCs w:val="24"/>
                <w:shd w:val="clear" w:color="auto" w:fill="FFFFFF"/>
                <w:lang w:eastAsia="de-DE"/>
              </w:rPr>
            </w:pPr>
            <w:r w:rsidRPr="00DC6D4B">
              <w:rPr>
                <w:rFonts w:eastAsia="Times New Roman" w:cs="Arial"/>
                <w:b/>
                <w:szCs w:val="24"/>
                <w:shd w:val="clear" w:color="auto" w:fill="FFFFFF"/>
                <w:lang w:eastAsia="de-DE"/>
              </w:rPr>
              <w:t>Monatlicher Gesamtbetrag</w:t>
            </w:r>
          </w:p>
          <w:p w14:paraId="7D812F2B" w14:textId="77777777" w:rsidR="006A5A14" w:rsidRPr="00DC6D4B" w:rsidRDefault="006A5A14" w:rsidP="006A5A14">
            <w:pPr>
              <w:rPr>
                <w:rFonts w:eastAsia="Times New Roman" w:cs="Arial"/>
                <w:b/>
                <w:szCs w:val="24"/>
                <w:shd w:val="clear" w:color="auto" w:fill="FFFFFF"/>
                <w:lang w:eastAsia="de-DE"/>
              </w:rPr>
            </w:pPr>
          </w:p>
        </w:tc>
        <w:tc>
          <w:tcPr>
            <w:tcW w:w="2268" w:type="dxa"/>
          </w:tcPr>
          <w:p w14:paraId="5FFB8845" w14:textId="77777777" w:rsidR="006A5A14" w:rsidRPr="00DC6D4B" w:rsidRDefault="006A5A14" w:rsidP="006A5A14">
            <w:pPr>
              <w:rPr>
                <w:rFonts w:eastAsia="Times New Roman" w:cs="Arial"/>
                <w:szCs w:val="24"/>
                <w:shd w:val="clear" w:color="auto" w:fill="FFFFFF"/>
                <w:lang w:eastAsia="de-DE"/>
              </w:rPr>
            </w:pPr>
          </w:p>
        </w:tc>
        <w:tc>
          <w:tcPr>
            <w:tcW w:w="1843" w:type="dxa"/>
          </w:tcPr>
          <w:p w14:paraId="4FA7AC16" w14:textId="77777777" w:rsidR="006A5A14" w:rsidRPr="00DC6D4B" w:rsidRDefault="006A5A14" w:rsidP="006A5A14">
            <w:pPr>
              <w:rPr>
                <w:rFonts w:eastAsia="Times New Roman" w:cs="Arial"/>
                <w:szCs w:val="24"/>
                <w:shd w:val="clear" w:color="auto" w:fill="FFFFFF"/>
                <w:lang w:eastAsia="de-DE"/>
              </w:rPr>
            </w:pPr>
          </w:p>
        </w:tc>
      </w:tr>
    </w:tbl>
    <w:p w14:paraId="1C4511CE" w14:textId="77777777" w:rsidR="006A5A14" w:rsidRDefault="006A5A14" w:rsidP="006A5A14">
      <w:pPr>
        <w:spacing w:after="450" w:line="240" w:lineRule="auto"/>
        <w:textAlignment w:val="baseline"/>
        <w:rPr>
          <w:b/>
        </w:rPr>
      </w:pPr>
    </w:p>
    <w:p w14:paraId="63891AE6" w14:textId="77777777" w:rsidR="002934FF" w:rsidRDefault="002934FF" w:rsidP="006A5A14">
      <w:pPr>
        <w:spacing w:after="450" w:line="240" w:lineRule="auto"/>
        <w:textAlignment w:val="baseline"/>
        <w:rPr>
          <w:b/>
        </w:rPr>
      </w:pPr>
    </w:p>
    <w:p w14:paraId="24C8B73E" w14:textId="231671F4" w:rsidR="002934FF" w:rsidRDefault="002934FF" w:rsidP="002934FF">
      <w:pPr>
        <w:rPr>
          <w:b/>
          <w:sz w:val="24"/>
          <w:szCs w:val="24"/>
        </w:rPr>
      </w:pPr>
      <w:r w:rsidRPr="00DD0FB4">
        <w:rPr>
          <w:noProof/>
          <w:lang w:eastAsia="de-DE"/>
        </w:rPr>
        <w:lastRenderedPageBreak/>
        <mc:AlternateContent>
          <mc:Choice Requires="wps">
            <w:drawing>
              <wp:anchor distT="0" distB="0" distL="114300" distR="114300" simplePos="0" relativeHeight="251852800" behindDoc="0" locked="0" layoutInCell="1" allowOverlap="1" wp14:anchorId="2A25D32E" wp14:editId="00363DF1">
                <wp:simplePos x="0" y="0"/>
                <wp:positionH relativeFrom="margin">
                  <wp:align>right</wp:align>
                </wp:positionH>
                <wp:positionV relativeFrom="paragraph">
                  <wp:posOffset>32385</wp:posOffset>
                </wp:positionV>
                <wp:extent cx="5781675" cy="628650"/>
                <wp:effectExtent l="0" t="0" r="28575" b="19050"/>
                <wp:wrapNone/>
                <wp:docPr id="7" name="Textfeld 7"/>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ysClr val="window" lastClr="FFFFFF"/>
                        </a:solidFill>
                        <a:ln w="6350">
                          <a:solidFill>
                            <a:prstClr val="black"/>
                          </a:solidFill>
                        </a:ln>
                      </wps:spPr>
                      <wps:txbx>
                        <w:txbxContent>
                          <w:p w14:paraId="7E8410F5" w14:textId="77777777" w:rsidR="002934FF" w:rsidRDefault="002934FF" w:rsidP="002934FF">
                            <w:r>
                              <w:t xml:space="preserve">(Hinweis für Lehrende): Bitte die Informationen 1-5 auseinanderschneiden und in Briefumschläge stecken.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5D32E" id="_x0000_t202" coordsize="21600,21600" o:spt="202" path="m,l,21600r21600,l21600,xe">
                <v:stroke joinstyle="miter"/>
                <v:path gradientshapeok="t" o:connecttype="rect"/>
              </v:shapetype>
              <v:shape id="Textfeld 7" o:spid="_x0000_s1026" type="#_x0000_t202" style="position:absolute;margin-left:404.05pt;margin-top:2.55pt;width:455.25pt;height:49.5pt;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" fillcolor="window" strokeweight=".5pt">
                <v:textbox>
                  <w:txbxContent>
                    <w:p w14:paraId="7E8410F5" w14:textId="77777777" w:rsidR="002934FF" w:rsidRDefault="002934FF" w:rsidP="002934FF">
                      <w:r>
                        <w:t xml:space="preserve">(Hinweis für Lehrende): Bitte die Informationen 1-5 auseinanderschneiden und in Briefumschläge stecken. </w:t>
                      </w:r>
                    </w:p>
                  </w:txbxContent>
                </v:textbox>
                <w10:wrap anchorx="margin"/>
              </v:shape>
            </w:pict>
          </mc:Fallback>
        </mc:AlternateContent>
      </w:r>
      <w:r>
        <w:rPr>
          <w:noProof/>
          <w:lang w:eastAsia="de-DE"/>
        </w:rPr>
        <w:drawing>
          <wp:anchor distT="0" distB="0" distL="114300" distR="114300" simplePos="0" relativeHeight="251853824" behindDoc="0" locked="0" layoutInCell="1" allowOverlap="1" wp14:anchorId="1E5138BF" wp14:editId="2F1E7412">
            <wp:simplePos x="0" y="0"/>
            <wp:positionH relativeFrom="margin">
              <wp:posOffset>-673735</wp:posOffset>
            </wp:positionH>
            <wp:positionV relativeFrom="paragraph">
              <wp:posOffset>85090</wp:posOffset>
            </wp:positionV>
            <wp:extent cx="525145" cy="535940"/>
            <wp:effectExtent l="0" t="0" r="40957" b="0"/>
            <wp:wrapSquare wrapText="bothSides"/>
            <wp:docPr id="5" name="Grafik 5"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ssors.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14235403">
                      <a:off x="0" y="0"/>
                      <a:ext cx="525145" cy="535940"/>
                    </a:xfrm>
                    <a:prstGeom prst="rect">
                      <a:avLst/>
                    </a:prstGeom>
                  </pic:spPr>
                </pic:pic>
              </a:graphicData>
            </a:graphic>
            <wp14:sizeRelH relativeFrom="margin">
              <wp14:pctWidth>0</wp14:pctWidth>
            </wp14:sizeRelH>
            <wp14:sizeRelV relativeFrom="margin">
              <wp14:pctHeight>0</wp14:pctHeight>
            </wp14:sizeRelV>
          </wp:anchor>
        </w:drawing>
      </w:r>
    </w:p>
    <w:p w14:paraId="432A831D" w14:textId="77777777" w:rsidR="002934FF" w:rsidRDefault="002934FF" w:rsidP="002934FF">
      <w:pPr>
        <w:rPr>
          <w:b/>
          <w:szCs w:val="24"/>
        </w:rPr>
      </w:pPr>
    </w:p>
    <w:p w14:paraId="50F4D536" w14:textId="77777777" w:rsidR="002934FF" w:rsidRPr="00DC6D4B" w:rsidRDefault="002934FF" w:rsidP="002934FF">
      <w:pPr>
        <w:rPr>
          <w:b/>
          <w:szCs w:val="24"/>
        </w:rPr>
      </w:pPr>
    </w:p>
    <w:p w14:paraId="5BA4651D" w14:textId="3BF2EDAA" w:rsidR="002934FF" w:rsidRDefault="002934FF" w:rsidP="002934FF">
      <w:pPr>
        <w:rPr>
          <w:szCs w:val="28"/>
        </w:rPr>
      </w:pPr>
      <w:r w:rsidRPr="00DC6D4B">
        <w:rPr>
          <w:b/>
          <w:szCs w:val="28"/>
        </w:rPr>
        <w:t>Information 1:</w:t>
      </w:r>
      <w:r w:rsidRPr="00DC6D4B">
        <w:rPr>
          <w:szCs w:val="28"/>
        </w:rPr>
        <w:t xml:space="preserve"> </w:t>
      </w:r>
    </w:p>
    <w:p w14:paraId="4CC7E3F9" w14:textId="77777777" w:rsidR="002934FF" w:rsidRPr="00DC6D4B" w:rsidRDefault="002934FF" w:rsidP="002934FF">
      <w:pPr>
        <w:rPr>
          <w:szCs w:val="28"/>
        </w:rPr>
      </w:pPr>
      <w:r w:rsidRPr="00DC6D4B">
        <w:rPr>
          <w:szCs w:val="28"/>
        </w:rPr>
        <w:t xml:space="preserve">Thomas Schultze zahlt </w:t>
      </w:r>
      <w:r w:rsidRPr="0020379A">
        <w:rPr>
          <w:b/>
          <w:szCs w:val="28"/>
        </w:rPr>
        <w:t>Steuern</w:t>
      </w:r>
      <w:r w:rsidRPr="00DC6D4B">
        <w:rPr>
          <w:szCs w:val="28"/>
        </w:rPr>
        <w:t xml:space="preserve"> und </w:t>
      </w:r>
      <w:r w:rsidRPr="0020379A">
        <w:rPr>
          <w:b/>
          <w:szCs w:val="28"/>
        </w:rPr>
        <w:t>Sozialabgaben</w:t>
      </w:r>
      <w:r w:rsidRPr="00DC6D4B">
        <w:rPr>
          <w:szCs w:val="28"/>
        </w:rPr>
        <w:t xml:space="preserve">. </w:t>
      </w:r>
    </w:p>
    <w:p w14:paraId="2B81AA84" w14:textId="77777777" w:rsidR="002934FF" w:rsidRPr="00DC6D4B" w:rsidRDefault="002934FF" w:rsidP="002934FF">
      <w:pPr>
        <w:rPr>
          <w:szCs w:val="28"/>
        </w:rPr>
      </w:pPr>
      <w:r w:rsidRPr="00DC6D4B">
        <w:rPr>
          <w:szCs w:val="28"/>
        </w:rPr>
        <w:t xml:space="preserve">Das, was dann übrigbleibt, ist der </w:t>
      </w:r>
      <w:r w:rsidRPr="0020379A">
        <w:rPr>
          <w:b/>
          <w:szCs w:val="28"/>
        </w:rPr>
        <w:t>Netto-Lohn.</w:t>
      </w:r>
      <w:r w:rsidRPr="00DC6D4B">
        <w:rPr>
          <w:szCs w:val="28"/>
        </w:rPr>
        <w:t xml:space="preserve"> </w:t>
      </w:r>
    </w:p>
    <w:p w14:paraId="28774260" w14:textId="77777777" w:rsidR="002934FF" w:rsidRPr="00DC6D4B" w:rsidRDefault="002934FF" w:rsidP="002934FF">
      <w:pPr>
        <w:rPr>
          <w:szCs w:val="28"/>
        </w:rPr>
      </w:pPr>
      <w:r>
        <w:rPr>
          <w:szCs w:val="28"/>
        </w:rPr>
        <w:t xml:space="preserve">Thomas </w:t>
      </w:r>
      <w:r w:rsidRPr="0020379A">
        <w:rPr>
          <w:b/>
          <w:szCs w:val="28"/>
        </w:rPr>
        <w:t>Netto-Lohn</w:t>
      </w:r>
      <w:r>
        <w:rPr>
          <w:szCs w:val="28"/>
        </w:rPr>
        <w:t xml:space="preserve"> beträgt </w:t>
      </w:r>
      <w:r w:rsidRPr="0020379A">
        <w:rPr>
          <w:b/>
          <w:szCs w:val="28"/>
        </w:rPr>
        <w:t>1.980 €</w:t>
      </w:r>
      <w:r w:rsidRPr="00DC6D4B">
        <w:rPr>
          <w:szCs w:val="28"/>
        </w:rPr>
        <w:t xml:space="preserve"> im Monat. </w:t>
      </w:r>
    </w:p>
    <w:p w14:paraId="023A2E1A" w14:textId="77777777" w:rsidR="002934FF" w:rsidRPr="00DC6D4B" w:rsidRDefault="002934FF" w:rsidP="002934FF">
      <w:pPr>
        <w:rPr>
          <w:szCs w:val="28"/>
        </w:rPr>
      </w:pPr>
      <w:r w:rsidRPr="00DC6D4B">
        <w:rPr>
          <w:szCs w:val="28"/>
        </w:rPr>
        <w:t>Das ist bei beiden Arbeitgebern gleich.</w:t>
      </w:r>
    </w:p>
    <w:p w14:paraId="0D074B07" w14:textId="77777777" w:rsidR="002934FF" w:rsidRDefault="002934FF" w:rsidP="002934FF">
      <w:pPr>
        <w:rPr>
          <w:szCs w:val="28"/>
        </w:rPr>
      </w:pPr>
    </w:p>
    <w:p w14:paraId="4E1E92B4" w14:textId="77777777" w:rsidR="002934FF" w:rsidRPr="00DC6D4B" w:rsidRDefault="002934FF" w:rsidP="002934FF">
      <w:pPr>
        <w:rPr>
          <w:szCs w:val="28"/>
        </w:rPr>
      </w:pPr>
    </w:p>
    <w:p w14:paraId="0D9C54DA" w14:textId="77777777" w:rsidR="002934FF" w:rsidRDefault="002934FF" w:rsidP="002934FF">
      <w:pPr>
        <w:rPr>
          <w:i/>
          <w:szCs w:val="28"/>
        </w:rPr>
      </w:pPr>
      <w:r w:rsidRPr="00DC6D4B">
        <w:rPr>
          <w:b/>
          <w:szCs w:val="28"/>
        </w:rPr>
        <w:t>Information 2:</w:t>
      </w:r>
      <w:r w:rsidRPr="00DC6D4B">
        <w:rPr>
          <w:szCs w:val="28"/>
        </w:rPr>
        <w:t xml:space="preserve"> </w:t>
      </w:r>
    </w:p>
    <w:p w14:paraId="416FF81A" w14:textId="77777777" w:rsidR="002934FF" w:rsidRPr="00DC6D4B" w:rsidRDefault="002934FF" w:rsidP="002934FF">
      <w:pPr>
        <w:rPr>
          <w:szCs w:val="28"/>
        </w:rPr>
      </w:pPr>
      <w:r>
        <w:rPr>
          <w:szCs w:val="28"/>
        </w:rPr>
        <w:t xml:space="preserve">Das Altenheim </w:t>
      </w:r>
      <w:r w:rsidRPr="0020379A">
        <w:rPr>
          <w:i/>
          <w:szCs w:val="28"/>
        </w:rPr>
        <w:t>Zum guten Hirten</w:t>
      </w:r>
      <w:r w:rsidRPr="00DC6D4B">
        <w:rPr>
          <w:szCs w:val="28"/>
        </w:rPr>
        <w:t xml:space="preserve"> zahlt </w:t>
      </w:r>
      <w:r w:rsidRPr="0020379A">
        <w:rPr>
          <w:b/>
          <w:szCs w:val="28"/>
        </w:rPr>
        <w:t>Urlaubsgeld</w:t>
      </w:r>
      <w:r w:rsidRPr="00DC6D4B">
        <w:rPr>
          <w:szCs w:val="28"/>
        </w:rPr>
        <w:t xml:space="preserve"> und </w:t>
      </w:r>
      <w:r w:rsidRPr="0020379A">
        <w:rPr>
          <w:b/>
          <w:szCs w:val="28"/>
        </w:rPr>
        <w:t>Weihnachtsgeld</w:t>
      </w:r>
      <w:r w:rsidRPr="00DC6D4B">
        <w:rPr>
          <w:szCs w:val="28"/>
        </w:rPr>
        <w:t xml:space="preserve">. </w:t>
      </w:r>
    </w:p>
    <w:p w14:paraId="7F8DCD2A" w14:textId="77777777" w:rsidR="002934FF" w:rsidRPr="00DC6D4B" w:rsidRDefault="002934FF" w:rsidP="002934FF">
      <w:pPr>
        <w:rPr>
          <w:szCs w:val="28"/>
        </w:rPr>
      </w:pPr>
      <w:r w:rsidRPr="00DC6D4B">
        <w:rPr>
          <w:szCs w:val="28"/>
        </w:rPr>
        <w:t xml:space="preserve">Das sind </w:t>
      </w:r>
      <w:r w:rsidRPr="0020379A">
        <w:rPr>
          <w:b/>
          <w:szCs w:val="28"/>
        </w:rPr>
        <w:t>Sondervergütungen</w:t>
      </w:r>
      <w:r w:rsidRPr="00DC6D4B">
        <w:rPr>
          <w:szCs w:val="28"/>
        </w:rPr>
        <w:t xml:space="preserve">. </w:t>
      </w:r>
    </w:p>
    <w:p w14:paraId="7E04CEA6" w14:textId="77777777" w:rsidR="002934FF" w:rsidRPr="00DC6D4B" w:rsidRDefault="002934FF" w:rsidP="002934FF">
      <w:pPr>
        <w:rPr>
          <w:szCs w:val="28"/>
        </w:rPr>
      </w:pPr>
      <w:r w:rsidRPr="00DC6D4B">
        <w:rPr>
          <w:szCs w:val="28"/>
        </w:rPr>
        <w:t xml:space="preserve">Diese werden im </w:t>
      </w:r>
      <w:r w:rsidRPr="0020379A">
        <w:rPr>
          <w:b/>
          <w:szCs w:val="28"/>
        </w:rPr>
        <w:t xml:space="preserve">Arbeitsvertrag </w:t>
      </w:r>
      <w:r w:rsidRPr="00DC6D4B">
        <w:rPr>
          <w:szCs w:val="28"/>
        </w:rPr>
        <w:t xml:space="preserve">vereinbart. </w:t>
      </w:r>
    </w:p>
    <w:p w14:paraId="1978A307" w14:textId="77777777" w:rsidR="002934FF" w:rsidRPr="00DC6D4B" w:rsidRDefault="002934FF" w:rsidP="002934FF">
      <w:pPr>
        <w:rPr>
          <w:szCs w:val="28"/>
        </w:rPr>
      </w:pPr>
      <w:r w:rsidRPr="00DC6D4B">
        <w:rPr>
          <w:szCs w:val="28"/>
        </w:rPr>
        <w:t xml:space="preserve">Auch diese Beträge müssen versteuert werden. </w:t>
      </w:r>
    </w:p>
    <w:p w14:paraId="44130C99" w14:textId="77777777" w:rsidR="002934FF" w:rsidRPr="00DC6D4B" w:rsidRDefault="002934FF" w:rsidP="002934FF">
      <w:pPr>
        <w:rPr>
          <w:szCs w:val="28"/>
        </w:rPr>
      </w:pPr>
      <w:r>
        <w:rPr>
          <w:szCs w:val="28"/>
        </w:rPr>
        <w:t>Beide Beträge werden einmal</w:t>
      </w:r>
      <w:r w:rsidRPr="00DC6D4B">
        <w:rPr>
          <w:szCs w:val="28"/>
        </w:rPr>
        <w:t xml:space="preserve"> jährlich bezahlt. </w:t>
      </w:r>
    </w:p>
    <w:p w14:paraId="29D7273E" w14:textId="77777777" w:rsidR="002934FF" w:rsidRPr="00DC6D4B" w:rsidRDefault="002934FF" w:rsidP="002934FF">
      <w:pPr>
        <w:rPr>
          <w:szCs w:val="28"/>
        </w:rPr>
      </w:pPr>
      <w:r w:rsidRPr="00DC6D4B">
        <w:rPr>
          <w:szCs w:val="28"/>
        </w:rPr>
        <w:t xml:space="preserve">Vom </w:t>
      </w:r>
      <w:r w:rsidRPr="0020379A">
        <w:rPr>
          <w:b/>
          <w:szCs w:val="28"/>
        </w:rPr>
        <w:t>Weihnachtsgeld</w:t>
      </w:r>
      <w:r w:rsidRPr="00DC6D4B">
        <w:rPr>
          <w:szCs w:val="28"/>
        </w:rPr>
        <w:t xml:space="preserve"> bleiben netto 720 € übrig. </w:t>
      </w:r>
    </w:p>
    <w:p w14:paraId="3E095150" w14:textId="77777777" w:rsidR="002934FF" w:rsidRPr="00DC6D4B" w:rsidRDefault="002934FF" w:rsidP="002934FF">
      <w:pPr>
        <w:rPr>
          <w:szCs w:val="28"/>
        </w:rPr>
      </w:pPr>
      <w:r w:rsidRPr="00DC6D4B">
        <w:rPr>
          <w:szCs w:val="28"/>
        </w:rPr>
        <w:t xml:space="preserve">Vom </w:t>
      </w:r>
      <w:r w:rsidRPr="0020379A">
        <w:rPr>
          <w:b/>
          <w:szCs w:val="28"/>
        </w:rPr>
        <w:t>Urlaubsgeld</w:t>
      </w:r>
      <w:r w:rsidRPr="00DC6D4B">
        <w:rPr>
          <w:szCs w:val="28"/>
        </w:rPr>
        <w:t xml:space="preserve"> bleiben netto 540 € übrig. </w:t>
      </w:r>
    </w:p>
    <w:p w14:paraId="06813119" w14:textId="77777777" w:rsidR="002934FF" w:rsidRDefault="002934FF" w:rsidP="002934FF">
      <w:pPr>
        <w:rPr>
          <w:szCs w:val="28"/>
        </w:rPr>
      </w:pPr>
    </w:p>
    <w:p w14:paraId="05EEEBD8" w14:textId="77777777" w:rsidR="002934FF" w:rsidRPr="00DC6D4B" w:rsidRDefault="002934FF" w:rsidP="002934FF">
      <w:pPr>
        <w:rPr>
          <w:szCs w:val="28"/>
        </w:rPr>
      </w:pPr>
    </w:p>
    <w:p w14:paraId="6DC395B0" w14:textId="77777777" w:rsidR="002934FF" w:rsidRDefault="002934FF" w:rsidP="002934FF">
      <w:pPr>
        <w:rPr>
          <w:szCs w:val="28"/>
        </w:rPr>
      </w:pPr>
      <w:r w:rsidRPr="00DC6D4B">
        <w:rPr>
          <w:b/>
          <w:szCs w:val="28"/>
        </w:rPr>
        <w:t>Information 3:</w:t>
      </w:r>
      <w:r w:rsidRPr="00DC6D4B">
        <w:rPr>
          <w:szCs w:val="28"/>
        </w:rPr>
        <w:t xml:space="preserve"> </w:t>
      </w:r>
    </w:p>
    <w:p w14:paraId="03526439" w14:textId="77777777" w:rsidR="002934FF" w:rsidRPr="00DC6D4B" w:rsidRDefault="002934FF" w:rsidP="002934FF">
      <w:pPr>
        <w:rPr>
          <w:szCs w:val="28"/>
        </w:rPr>
      </w:pPr>
      <w:r>
        <w:rPr>
          <w:szCs w:val="28"/>
        </w:rPr>
        <w:t xml:space="preserve">Das Altenheim </w:t>
      </w:r>
      <w:r w:rsidRPr="00DC6D4B">
        <w:rPr>
          <w:i/>
          <w:szCs w:val="28"/>
        </w:rPr>
        <w:t>Das Nest</w:t>
      </w:r>
      <w:r w:rsidRPr="00DC6D4B">
        <w:rPr>
          <w:szCs w:val="28"/>
        </w:rPr>
        <w:t xml:space="preserve"> zahlt </w:t>
      </w:r>
      <w:r w:rsidRPr="0020379A">
        <w:rPr>
          <w:b/>
          <w:szCs w:val="28"/>
        </w:rPr>
        <w:t>Weihnachtsgeld</w:t>
      </w:r>
      <w:r w:rsidRPr="00DC6D4B">
        <w:rPr>
          <w:szCs w:val="28"/>
        </w:rPr>
        <w:t xml:space="preserve">, aber kein </w:t>
      </w:r>
      <w:r w:rsidRPr="0020379A">
        <w:rPr>
          <w:b/>
          <w:szCs w:val="28"/>
        </w:rPr>
        <w:t>Urlaubsgeld</w:t>
      </w:r>
      <w:r w:rsidRPr="00DC6D4B">
        <w:rPr>
          <w:szCs w:val="28"/>
        </w:rPr>
        <w:t xml:space="preserve">. </w:t>
      </w:r>
    </w:p>
    <w:p w14:paraId="0ADB85C0" w14:textId="77777777" w:rsidR="002934FF" w:rsidRPr="00DC6D4B" w:rsidRDefault="002934FF" w:rsidP="002934FF">
      <w:pPr>
        <w:rPr>
          <w:szCs w:val="28"/>
        </w:rPr>
      </w:pPr>
      <w:r w:rsidRPr="00DC6D4B">
        <w:rPr>
          <w:szCs w:val="28"/>
        </w:rPr>
        <w:t xml:space="preserve">Im Jahr sind das einmalig </w:t>
      </w:r>
      <w:r w:rsidRPr="0020379A">
        <w:rPr>
          <w:b/>
          <w:szCs w:val="28"/>
        </w:rPr>
        <w:t>780 € netto</w:t>
      </w:r>
      <w:r w:rsidRPr="00DC6D4B">
        <w:rPr>
          <w:szCs w:val="28"/>
        </w:rPr>
        <w:t xml:space="preserve"> zusätzlich. </w:t>
      </w:r>
    </w:p>
    <w:p w14:paraId="22A6BC38" w14:textId="77777777" w:rsidR="002934FF" w:rsidRPr="00DC6D4B" w:rsidRDefault="002934FF" w:rsidP="002934FF">
      <w:pPr>
        <w:rPr>
          <w:szCs w:val="28"/>
        </w:rPr>
      </w:pPr>
      <w:r w:rsidRPr="00DC6D4B">
        <w:rPr>
          <w:i/>
          <w:szCs w:val="28"/>
        </w:rPr>
        <w:t xml:space="preserve">Das Nest </w:t>
      </w:r>
      <w:r w:rsidRPr="00DC6D4B">
        <w:rPr>
          <w:szCs w:val="28"/>
        </w:rPr>
        <w:t xml:space="preserve">überlässt Thomas unentgeltlich ein </w:t>
      </w:r>
      <w:r w:rsidRPr="0020379A">
        <w:rPr>
          <w:b/>
          <w:szCs w:val="28"/>
        </w:rPr>
        <w:t>Jobticket.</w:t>
      </w:r>
      <w:r w:rsidRPr="00DC6D4B">
        <w:rPr>
          <w:szCs w:val="28"/>
        </w:rPr>
        <w:t xml:space="preserve"> </w:t>
      </w:r>
    </w:p>
    <w:p w14:paraId="718F73EB" w14:textId="77777777" w:rsidR="002934FF" w:rsidRPr="00DC6D4B" w:rsidRDefault="002934FF" w:rsidP="002934FF">
      <w:pPr>
        <w:rPr>
          <w:szCs w:val="28"/>
        </w:rPr>
      </w:pPr>
      <w:r w:rsidRPr="00DC6D4B">
        <w:rPr>
          <w:szCs w:val="28"/>
        </w:rPr>
        <w:t xml:space="preserve">Hiermit kann er den </w:t>
      </w:r>
      <w:r w:rsidRPr="0020379A">
        <w:rPr>
          <w:b/>
          <w:szCs w:val="28"/>
        </w:rPr>
        <w:t>öffentlichen Nahverkehr</w:t>
      </w:r>
      <w:r w:rsidRPr="00DC6D4B">
        <w:rPr>
          <w:szCs w:val="28"/>
        </w:rPr>
        <w:t xml:space="preserve"> nutzen. </w:t>
      </w:r>
    </w:p>
    <w:p w14:paraId="275EE92F" w14:textId="77777777" w:rsidR="002934FF" w:rsidRPr="00DC6D4B" w:rsidRDefault="002934FF" w:rsidP="002934FF">
      <w:pPr>
        <w:rPr>
          <w:szCs w:val="28"/>
        </w:rPr>
      </w:pPr>
      <w:r w:rsidRPr="00DC6D4B">
        <w:rPr>
          <w:szCs w:val="28"/>
        </w:rPr>
        <w:t xml:space="preserve">Normalerweise kostet ein Monats-Ticket 65 €. </w:t>
      </w:r>
    </w:p>
    <w:p w14:paraId="717E478E" w14:textId="77777777" w:rsidR="005C3BFC" w:rsidRDefault="005C3BFC" w:rsidP="002934FF">
      <w:pPr>
        <w:rPr>
          <w:b/>
          <w:szCs w:val="28"/>
        </w:rPr>
      </w:pPr>
    </w:p>
    <w:p w14:paraId="34844D72" w14:textId="2509513D" w:rsidR="002934FF" w:rsidRDefault="002934FF" w:rsidP="002934FF">
      <w:pPr>
        <w:rPr>
          <w:szCs w:val="28"/>
        </w:rPr>
      </w:pPr>
      <w:r w:rsidRPr="00DC6D4B">
        <w:rPr>
          <w:b/>
          <w:szCs w:val="28"/>
        </w:rPr>
        <w:t>Information 4:</w:t>
      </w:r>
      <w:r w:rsidRPr="00DC6D4B">
        <w:rPr>
          <w:szCs w:val="28"/>
        </w:rPr>
        <w:t xml:space="preserve"> </w:t>
      </w:r>
    </w:p>
    <w:p w14:paraId="529BCFAD" w14:textId="77777777" w:rsidR="002934FF" w:rsidRPr="00DC6D4B" w:rsidRDefault="002934FF" w:rsidP="002934FF">
      <w:pPr>
        <w:rPr>
          <w:szCs w:val="28"/>
        </w:rPr>
      </w:pPr>
      <w:r w:rsidRPr="00DC6D4B">
        <w:rPr>
          <w:szCs w:val="28"/>
        </w:rPr>
        <w:t>Im</w:t>
      </w:r>
      <w:r w:rsidRPr="0020379A">
        <w:rPr>
          <w:szCs w:val="28"/>
        </w:rPr>
        <w:t xml:space="preserve"> Altenheim</w:t>
      </w:r>
      <w:r>
        <w:rPr>
          <w:i/>
          <w:szCs w:val="28"/>
        </w:rPr>
        <w:t xml:space="preserve"> </w:t>
      </w:r>
      <w:r w:rsidRPr="00DC6D4B">
        <w:rPr>
          <w:i/>
          <w:szCs w:val="28"/>
        </w:rPr>
        <w:t>Das Nest</w:t>
      </w:r>
      <w:r w:rsidRPr="00DC6D4B">
        <w:rPr>
          <w:szCs w:val="28"/>
        </w:rPr>
        <w:t xml:space="preserve"> kann Thomas </w:t>
      </w:r>
      <w:r w:rsidRPr="0020379A">
        <w:rPr>
          <w:b/>
          <w:szCs w:val="28"/>
        </w:rPr>
        <w:t>4 Nach</w:t>
      </w:r>
      <w:r>
        <w:rPr>
          <w:b/>
          <w:szCs w:val="28"/>
        </w:rPr>
        <w:t>t</w:t>
      </w:r>
      <w:r w:rsidRPr="0020379A">
        <w:rPr>
          <w:b/>
          <w:szCs w:val="28"/>
        </w:rPr>
        <w:t>dienste</w:t>
      </w:r>
      <w:r w:rsidRPr="00DC6D4B">
        <w:rPr>
          <w:szCs w:val="28"/>
        </w:rPr>
        <w:t xml:space="preserve"> im Monat übernehmen. </w:t>
      </w:r>
    </w:p>
    <w:p w14:paraId="3E7B01B4" w14:textId="77777777" w:rsidR="002934FF" w:rsidRPr="00DC6D4B" w:rsidRDefault="002934FF" w:rsidP="002934FF">
      <w:pPr>
        <w:rPr>
          <w:szCs w:val="28"/>
        </w:rPr>
      </w:pPr>
      <w:r w:rsidRPr="00DC6D4B">
        <w:rPr>
          <w:szCs w:val="28"/>
        </w:rPr>
        <w:t xml:space="preserve">Der Nachdienst beginnt um 22 Uhr und endet um 6 Uhr. </w:t>
      </w:r>
    </w:p>
    <w:p w14:paraId="0FFD38C6" w14:textId="77777777" w:rsidR="002934FF" w:rsidRPr="00DC6D4B" w:rsidRDefault="002934FF" w:rsidP="002934FF">
      <w:pPr>
        <w:rPr>
          <w:szCs w:val="28"/>
        </w:rPr>
      </w:pPr>
      <w:r w:rsidRPr="00DC6D4B">
        <w:rPr>
          <w:szCs w:val="28"/>
        </w:rPr>
        <w:t xml:space="preserve">Rechnet man Thomas Brutto-Lohn in Stundenlohn um, verdient er 20 € die Stunde. </w:t>
      </w:r>
    </w:p>
    <w:p w14:paraId="0077CA5E" w14:textId="77777777" w:rsidR="002934FF" w:rsidRPr="00DC6D4B" w:rsidRDefault="002934FF" w:rsidP="002934FF">
      <w:pPr>
        <w:rPr>
          <w:szCs w:val="28"/>
        </w:rPr>
      </w:pPr>
      <w:r w:rsidRPr="00DC6D4B">
        <w:rPr>
          <w:szCs w:val="28"/>
        </w:rPr>
        <w:t xml:space="preserve">Der </w:t>
      </w:r>
      <w:r w:rsidRPr="0020379A">
        <w:rPr>
          <w:b/>
          <w:szCs w:val="28"/>
        </w:rPr>
        <w:t>Nachtzuschlag</w:t>
      </w:r>
      <w:r w:rsidRPr="00DC6D4B">
        <w:rPr>
          <w:szCs w:val="28"/>
        </w:rPr>
        <w:t xml:space="preserve"> ist 40% mehr als sein normaler Stundenlohn.  </w:t>
      </w:r>
    </w:p>
    <w:p w14:paraId="7069FBDE" w14:textId="77777777" w:rsidR="002934FF" w:rsidRDefault="002934FF" w:rsidP="002934FF">
      <w:pPr>
        <w:rPr>
          <w:b/>
          <w:szCs w:val="28"/>
        </w:rPr>
      </w:pPr>
    </w:p>
    <w:p w14:paraId="39DA78E3" w14:textId="77777777" w:rsidR="002934FF" w:rsidRDefault="002934FF" w:rsidP="002934FF">
      <w:pPr>
        <w:rPr>
          <w:b/>
          <w:szCs w:val="28"/>
        </w:rPr>
      </w:pPr>
    </w:p>
    <w:p w14:paraId="0D5C77E1" w14:textId="77777777" w:rsidR="002934FF" w:rsidRDefault="002934FF" w:rsidP="002934FF">
      <w:pPr>
        <w:rPr>
          <w:b/>
          <w:szCs w:val="28"/>
        </w:rPr>
      </w:pPr>
    </w:p>
    <w:p w14:paraId="2CF05F6F" w14:textId="77777777" w:rsidR="002934FF" w:rsidRDefault="002934FF" w:rsidP="002934FF">
      <w:pPr>
        <w:rPr>
          <w:szCs w:val="28"/>
        </w:rPr>
      </w:pPr>
      <w:r w:rsidRPr="00DC6D4B">
        <w:rPr>
          <w:b/>
          <w:szCs w:val="28"/>
        </w:rPr>
        <w:t>Information 5:</w:t>
      </w:r>
      <w:r w:rsidRPr="00DC6D4B">
        <w:rPr>
          <w:szCs w:val="28"/>
        </w:rPr>
        <w:t xml:space="preserve"> </w:t>
      </w:r>
    </w:p>
    <w:p w14:paraId="1C89F739" w14:textId="77777777" w:rsidR="002934FF" w:rsidRPr="00DC6D4B" w:rsidRDefault="002934FF" w:rsidP="002934FF">
      <w:pPr>
        <w:rPr>
          <w:szCs w:val="28"/>
        </w:rPr>
      </w:pPr>
      <w:r w:rsidRPr="00DC6D4B">
        <w:rPr>
          <w:szCs w:val="28"/>
        </w:rPr>
        <w:t xml:space="preserve">Im </w:t>
      </w:r>
      <w:r>
        <w:rPr>
          <w:szCs w:val="28"/>
        </w:rPr>
        <w:t xml:space="preserve">Altenheim </w:t>
      </w:r>
      <w:r w:rsidRPr="00DC6D4B">
        <w:rPr>
          <w:szCs w:val="28"/>
        </w:rPr>
        <w:t>Z</w:t>
      </w:r>
      <w:r w:rsidRPr="00DC6D4B">
        <w:rPr>
          <w:i/>
          <w:szCs w:val="28"/>
        </w:rPr>
        <w:t>um Guten Hirten</w:t>
      </w:r>
      <w:r w:rsidRPr="00DC6D4B">
        <w:rPr>
          <w:szCs w:val="28"/>
        </w:rPr>
        <w:t xml:space="preserve"> kann Thomas 5 </w:t>
      </w:r>
      <w:r w:rsidRPr="0020379A">
        <w:rPr>
          <w:b/>
          <w:szCs w:val="28"/>
        </w:rPr>
        <w:t>Nachtdienste</w:t>
      </w:r>
      <w:r w:rsidRPr="00DC6D4B">
        <w:rPr>
          <w:szCs w:val="28"/>
        </w:rPr>
        <w:t xml:space="preserve"> im Monat übernehmen. </w:t>
      </w:r>
    </w:p>
    <w:p w14:paraId="73DE0DA3" w14:textId="77777777" w:rsidR="002934FF" w:rsidRPr="00DC6D4B" w:rsidRDefault="002934FF" w:rsidP="002934FF">
      <w:pPr>
        <w:rPr>
          <w:szCs w:val="28"/>
        </w:rPr>
      </w:pPr>
      <w:r w:rsidRPr="00DC6D4B">
        <w:rPr>
          <w:szCs w:val="28"/>
        </w:rPr>
        <w:t xml:space="preserve">Der Nachdienst beginnt um 22 Uhr und endet um 6 Uhr. </w:t>
      </w:r>
    </w:p>
    <w:p w14:paraId="28BE0E71" w14:textId="77777777" w:rsidR="002934FF" w:rsidRPr="00DC6D4B" w:rsidRDefault="002934FF" w:rsidP="002934FF">
      <w:pPr>
        <w:rPr>
          <w:szCs w:val="28"/>
        </w:rPr>
      </w:pPr>
      <w:r w:rsidRPr="00DC6D4B">
        <w:rPr>
          <w:szCs w:val="28"/>
        </w:rPr>
        <w:t xml:space="preserve">Rechnet man Thomas Brutto-Lohn in Stundenlohn um, verdient er 20 € die Stunde. </w:t>
      </w:r>
    </w:p>
    <w:p w14:paraId="1E3CD201" w14:textId="77777777" w:rsidR="002934FF" w:rsidRDefault="002934FF" w:rsidP="002934FF">
      <w:pPr>
        <w:rPr>
          <w:szCs w:val="28"/>
        </w:rPr>
      </w:pPr>
      <w:r w:rsidRPr="00DC6D4B">
        <w:rPr>
          <w:szCs w:val="28"/>
        </w:rPr>
        <w:t xml:space="preserve">Der </w:t>
      </w:r>
      <w:r w:rsidRPr="0020379A">
        <w:rPr>
          <w:b/>
          <w:szCs w:val="28"/>
        </w:rPr>
        <w:t>Nachtzuschlag</w:t>
      </w:r>
      <w:r w:rsidRPr="00DC6D4B">
        <w:rPr>
          <w:szCs w:val="28"/>
        </w:rPr>
        <w:t xml:space="preserve"> ist 40% mehr als sein normaler Stundenlohn. </w:t>
      </w:r>
    </w:p>
    <w:p w14:paraId="4A73D9F6" w14:textId="77777777" w:rsidR="002934FF" w:rsidRDefault="002934FF" w:rsidP="006A5A14">
      <w:pPr>
        <w:spacing w:after="450" w:line="240" w:lineRule="auto"/>
        <w:textAlignment w:val="baseline"/>
        <w:rPr>
          <w:b/>
        </w:rPr>
      </w:pPr>
    </w:p>
    <w:p w14:paraId="0DEC251F" w14:textId="77777777" w:rsidR="006A5A14" w:rsidRDefault="006A5A14" w:rsidP="006A5A14">
      <w:pPr>
        <w:spacing w:after="450" w:line="240" w:lineRule="auto"/>
        <w:textAlignment w:val="baseline"/>
        <w:rPr>
          <w:b/>
        </w:rPr>
      </w:pPr>
    </w:p>
    <w:p w14:paraId="3758DFEB" w14:textId="77777777" w:rsidR="006A5A14" w:rsidRDefault="006A5A14" w:rsidP="006A5A14">
      <w:pPr>
        <w:spacing w:after="450" w:line="240" w:lineRule="auto"/>
        <w:textAlignment w:val="baseline"/>
        <w:rPr>
          <w:b/>
        </w:rPr>
      </w:pPr>
    </w:p>
    <w:p w14:paraId="1EFECB74" w14:textId="77777777" w:rsidR="002934FF" w:rsidRDefault="002934FF" w:rsidP="006A5A14">
      <w:pPr>
        <w:spacing w:after="450" w:line="240" w:lineRule="auto"/>
        <w:textAlignment w:val="baseline"/>
        <w:rPr>
          <w:b/>
        </w:rPr>
      </w:pPr>
    </w:p>
    <w:p w14:paraId="2FCFDA89" w14:textId="77777777" w:rsidR="002934FF" w:rsidRDefault="002934FF" w:rsidP="006A5A14">
      <w:pPr>
        <w:spacing w:after="450" w:line="240" w:lineRule="auto"/>
        <w:textAlignment w:val="baseline"/>
        <w:rPr>
          <w:b/>
        </w:rPr>
      </w:pPr>
    </w:p>
    <w:p w14:paraId="4EB11150" w14:textId="632E0437" w:rsidR="0066581D" w:rsidRDefault="0082102B" w:rsidP="0004256D">
      <w:pPr>
        <w:pStyle w:val="berschrift1"/>
      </w:pPr>
      <w:bookmarkStart w:id="9" w:name="_Toc34221792"/>
      <w:r w:rsidRPr="001A17EF">
        <w:rPr>
          <w:noProof/>
          <w:sz w:val="22"/>
          <w:lang w:eastAsia="de-DE"/>
        </w:rPr>
        <w:lastRenderedPageBreak/>
        <w:drawing>
          <wp:anchor distT="0" distB="0" distL="114300" distR="114300" simplePos="0" relativeHeight="251726848" behindDoc="0" locked="0" layoutInCell="1" allowOverlap="1" wp14:anchorId="1122DDB8" wp14:editId="0B04673B">
            <wp:simplePos x="0" y="0"/>
            <wp:positionH relativeFrom="margin">
              <wp:align>right</wp:align>
            </wp:positionH>
            <wp:positionV relativeFrom="paragraph">
              <wp:posOffset>0</wp:posOffset>
            </wp:positionV>
            <wp:extent cx="238125" cy="266700"/>
            <wp:effectExtent l="0" t="0" r="9525" b="0"/>
            <wp:wrapSquare wrapText="bothSides"/>
            <wp:docPr id="28" name="Grafik 28"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6A5A14">
        <w:t>L</w:t>
      </w:r>
      <w:r w:rsidR="0066581D" w:rsidRPr="001A17EF">
        <w:t>ösungsbl</w:t>
      </w:r>
      <w:bookmarkEnd w:id="9"/>
      <w:r w:rsidR="00A908D4">
        <w:t>att</w:t>
      </w:r>
    </w:p>
    <w:p w14:paraId="587A1EA9" w14:textId="58F27994" w:rsidR="006A5A14" w:rsidRDefault="006A5A14" w:rsidP="006A5A14">
      <w:pPr>
        <w:pStyle w:val="Standard1"/>
        <w:tabs>
          <w:tab w:val="left" w:pos="2486"/>
        </w:tabs>
        <w:rPr>
          <w:b/>
        </w:rPr>
      </w:pPr>
      <w:r>
        <w:rPr>
          <w:b/>
        </w:rPr>
        <w:t>Lösungsvorschlag zum Arbeitsblatt 2</w:t>
      </w:r>
    </w:p>
    <w:p w14:paraId="5FF71C99" w14:textId="77777777" w:rsidR="006A5A14" w:rsidRPr="005E156A" w:rsidRDefault="006A5A14" w:rsidP="006A5A14">
      <w:pPr>
        <w:pStyle w:val="StandardeinfSprache"/>
        <w:rPr>
          <w:b/>
          <w:sz w:val="24"/>
        </w:rPr>
      </w:pPr>
      <w:r w:rsidRPr="005E156A">
        <w:rPr>
          <w:b/>
          <w:sz w:val="24"/>
        </w:rPr>
        <w:t xml:space="preserve">Wie hoch ist das Brutto-Gehalt von Thomas Schultze? </w:t>
      </w:r>
    </w:p>
    <w:p w14:paraId="2611064E" w14:textId="77777777" w:rsidR="006A5A14" w:rsidRPr="005E156A" w:rsidRDefault="006A5A14" w:rsidP="006A5A14">
      <w:pPr>
        <w:rPr>
          <w:sz w:val="22"/>
        </w:rPr>
      </w:pPr>
      <w:r w:rsidRPr="005E156A">
        <w:rPr>
          <w:sz w:val="22"/>
        </w:rPr>
        <w:t>Lösung: Thomas Schultze wird in die Entgeltgruppe P7 eingruppiert und verbleibt in der Stufe 5. Somit beträgt sein monatliches Bruttogehalt 3.367</w:t>
      </w:r>
      <w:r w:rsidRPr="005E156A">
        <w:rPr>
          <w:rFonts w:eastAsia="Times New Roman" w:cs="Arial"/>
          <w:sz w:val="22"/>
          <w:szCs w:val="28"/>
          <w:lang w:eastAsia="de-DE"/>
        </w:rPr>
        <w:t xml:space="preserve">,37 €. </w:t>
      </w:r>
    </w:p>
    <w:p w14:paraId="67C7DC8A" w14:textId="77777777" w:rsidR="006A5A14" w:rsidRDefault="006A5A14" w:rsidP="006A5A14">
      <w:pPr>
        <w:pStyle w:val="Standard1"/>
        <w:tabs>
          <w:tab w:val="left" w:pos="2486"/>
        </w:tabs>
        <w:rPr>
          <w:b/>
        </w:rPr>
      </w:pPr>
    </w:p>
    <w:p w14:paraId="6860D90F" w14:textId="6D0EB1CC" w:rsidR="006A5A14" w:rsidRDefault="006A5A14" w:rsidP="006A5A14">
      <w:pPr>
        <w:pStyle w:val="Standard1"/>
        <w:tabs>
          <w:tab w:val="left" w:pos="2486"/>
        </w:tabs>
        <w:rPr>
          <w:b/>
        </w:rPr>
      </w:pPr>
      <w:r>
        <w:rPr>
          <w:b/>
        </w:rPr>
        <w:t>Lösungsvorschlag zum Arbeitsblatt 3</w:t>
      </w:r>
    </w:p>
    <w:p w14:paraId="667405AA" w14:textId="646A1B12" w:rsidR="006A5A14" w:rsidRDefault="006A5A14" w:rsidP="006A5A14">
      <w:pPr>
        <w:rPr>
          <w:b/>
          <w:sz w:val="24"/>
        </w:rPr>
      </w:pPr>
      <w:r w:rsidRPr="005E156A">
        <w:rPr>
          <w:b/>
          <w:sz w:val="24"/>
        </w:rPr>
        <w:t xml:space="preserve">Bei welchem Arbeitgeber kann Thomas Schultze mehr verdienen? </w:t>
      </w:r>
    </w:p>
    <w:p w14:paraId="559D79F3" w14:textId="48862077" w:rsidR="005C3BFC" w:rsidRPr="005E156A" w:rsidRDefault="0039304B" w:rsidP="006A5A14">
      <w:pPr>
        <w:rPr>
          <w:sz w:val="24"/>
        </w:rPr>
      </w:pPr>
      <w:r>
        <w:rPr>
          <w:b/>
          <w:sz w:val="24"/>
        </w:rPr>
        <w:t>Jährliche Einmalzahlung auf monatliche Beträge umrechnen:</w:t>
      </w:r>
    </w:p>
    <w:tbl>
      <w:tblPr>
        <w:tblStyle w:val="Tabellenraster1"/>
        <w:tblW w:w="9067" w:type="dxa"/>
        <w:tblInd w:w="0" w:type="dxa"/>
        <w:tblLook w:val="04A0" w:firstRow="1" w:lastRow="0" w:firstColumn="1" w:lastColumn="0" w:noHBand="0" w:noVBand="1"/>
      </w:tblPr>
      <w:tblGrid>
        <w:gridCol w:w="5098"/>
        <w:gridCol w:w="2268"/>
        <w:gridCol w:w="1701"/>
      </w:tblGrid>
      <w:tr w:rsidR="006A5A14" w:rsidRPr="005E156A" w14:paraId="5C201A3D" w14:textId="77777777" w:rsidTr="002934FF">
        <w:tc>
          <w:tcPr>
            <w:tcW w:w="5098" w:type="dxa"/>
          </w:tcPr>
          <w:p w14:paraId="0C0A3635" w14:textId="77777777" w:rsidR="006A5A14" w:rsidRPr="005E156A" w:rsidRDefault="006A5A14" w:rsidP="006A5A14">
            <w:pPr>
              <w:rPr>
                <w:rFonts w:eastAsia="Times New Roman" w:cs="Arial"/>
                <w:sz w:val="22"/>
                <w:szCs w:val="22"/>
                <w:shd w:val="clear" w:color="auto" w:fill="FFFFFF"/>
                <w:lang w:eastAsia="de-DE"/>
              </w:rPr>
            </w:pPr>
          </w:p>
        </w:tc>
        <w:tc>
          <w:tcPr>
            <w:tcW w:w="2268" w:type="dxa"/>
          </w:tcPr>
          <w:p w14:paraId="7ECE54DC" w14:textId="77777777" w:rsidR="006A5A14" w:rsidRPr="005E156A" w:rsidRDefault="006A5A14" w:rsidP="006A5A14">
            <w:pPr>
              <w:rPr>
                <w:rFonts w:eastAsia="Times New Roman" w:cs="Arial"/>
                <w:i/>
                <w:sz w:val="22"/>
                <w:szCs w:val="22"/>
                <w:shd w:val="clear" w:color="auto" w:fill="FFFFFF"/>
                <w:lang w:eastAsia="de-DE"/>
              </w:rPr>
            </w:pPr>
            <w:r w:rsidRPr="005E156A">
              <w:rPr>
                <w:rFonts w:eastAsia="Times New Roman" w:cs="Arial"/>
                <w:i/>
                <w:sz w:val="22"/>
                <w:szCs w:val="22"/>
                <w:shd w:val="clear" w:color="auto" w:fill="FFFFFF"/>
                <w:lang w:eastAsia="de-DE"/>
              </w:rPr>
              <w:t xml:space="preserve">Zum Guten Hirten </w:t>
            </w:r>
          </w:p>
        </w:tc>
        <w:tc>
          <w:tcPr>
            <w:tcW w:w="1701" w:type="dxa"/>
          </w:tcPr>
          <w:p w14:paraId="4C9A724F" w14:textId="77777777" w:rsidR="006A5A14" w:rsidRPr="005E156A" w:rsidRDefault="006A5A14" w:rsidP="006A5A14">
            <w:pPr>
              <w:rPr>
                <w:rFonts w:eastAsia="Times New Roman" w:cs="Arial"/>
                <w:i/>
                <w:sz w:val="22"/>
                <w:szCs w:val="22"/>
                <w:shd w:val="clear" w:color="auto" w:fill="FFFFFF"/>
                <w:lang w:eastAsia="de-DE"/>
              </w:rPr>
            </w:pPr>
            <w:r w:rsidRPr="005E156A">
              <w:rPr>
                <w:rFonts w:eastAsia="Times New Roman" w:cs="Arial"/>
                <w:i/>
                <w:sz w:val="22"/>
                <w:szCs w:val="22"/>
                <w:shd w:val="clear" w:color="auto" w:fill="FFFFFF"/>
                <w:lang w:eastAsia="de-DE"/>
              </w:rPr>
              <w:t>Das Nest</w:t>
            </w:r>
          </w:p>
        </w:tc>
      </w:tr>
      <w:tr w:rsidR="006A5A14" w:rsidRPr="005E156A" w14:paraId="2CF421E3" w14:textId="77777777" w:rsidTr="002934FF">
        <w:tc>
          <w:tcPr>
            <w:tcW w:w="5098" w:type="dxa"/>
          </w:tcPr>
          <w:p w14:paraId="569B7252"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 xml:space="preserve">Wie viel </w:t>
            </w:r>
            <w:r w:rsidRPr="005E156A">
              <w:rPr>
                <w:rFonts w:eastAsia="Times New Roman" w:cs="Arial"/>
                <w:b/>
                <w:sz w:val="22"/>
                <w:szCs w:val="22"/>
                <w:shd w:val="clear" w:color="auto" w:fill="FFFFFF"/>
                <w:lang w:eastAsia="de-DE"/>
              </w:rPr>
              <w:t xml:space="preserve">Urlaubsgeld </w:t>
            </w:r>
            <w:r w:rsidRPr="005E156A">
              <w:rPr>
                <w:rFonts w:eastAsia="Times New Roman" w:cs="Arial"/>
                <w:sz w:val="22"/>
                <w:szCs w:val="22"/>
                <w:shd w:val="clear" w:color="auto" w:fill="FFFFFF"/>
                <w:lang w:eastAsia="de-DE"/>
              </w:rPr>
              <w:t xml:space="preserve">im </w:t>
            </w:r>
            <w:r w:rsidRPr="005E156A">
              <w:rPr>
                <w:rFonts w:eastAsia="Times New Roman" w:cs="Arial"/>
                <w:b/>
                <w:sz w:val="22"/>
                <w:szCs w:val="22"/>
                <w:shd w:val="clear" w:color="auto" w:fill="FFFFFF"/>
                <w:lang w:eastAsia="de-DE"/>
              </w:rPr>
              <w:t>Jahr</w:t>
            </w:r>
            <w:r w:rsidRPr="005E156A">
              <w:rPr>
                <w:rFonts w:eastAsia="Times New Roman" w:cs="Arial"/>
                <w:sz w:val="22"/>
                <w:szCs w:val="22"/>
                <w:shd w:val="clear" w:color="auto" w:fill="FFFFFF"/>
                <w:lang w:eastAsia="de-DE"/>
              </w:rPr>
              <w:t>?</w:t>
            </w:r>
          </w:p>
        </w:tc>
        <w:tc>
          <w:tcPr>
            <w:tcW w:w="2268" w:type="dxa"/>
          </w:tcPr>
          <w:p w14:paraId="247D9DAA"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540 €</w:t>
            </w:r>
          </w:p>
        </w:tc>
        <w:tc>
          <w:tcPr>
            <w:tcW w:w="1701" w:type="dxa"/>
          </w:tcPr>
          <w:p w14:paraId="02164F7D"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w:t>
            </w:r>
          </w:p>
        </w:tc>
      </w:tr>
      <w:tr w:rsidR="006A5A14" w:rsidRPr="005E156A" w14:paraId="41974A75" w14:textId="77777777" w:rsidTr="002934FF">
        <w:tc>
          <w:tcPr>
            <w:tcW w:w="5098" w:type="dxa"/>
          </w:tcPr>
          <w:p w14:paraId="2CC4D324"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 xml:space="preserve">Wie viel </w:t>
            </w:r>
            <w:r w:rsidRPr="005E156A">
              <w:rPr>
                <w:rFonts w:eastAsia="Times New Roman" w:cs="Arial"/>
                <w:b/>
                <w:sz w:val="22"/>
                <w:szCs w:val="22"/>
                <w:shd w:val="clear" w:color="auto" w:fill="FFFFFF"/>
                <w:lang w:eastAsia="de-DE"/>
              </w:rPr>
              <w:t>Urlaubsgeld</w:t>
            </w:r>
            <w:r w:rsidRPr="005E156A">
              <w:rPr>
                <w:rFonts w:eastAsia="Times New Roman" w:cs="Arial"/>
                <w:sz w:val="22"/>
                <w:szCs w:val="22"/>
                <w:shd w:val="clear" w:color="auto" w:fill="FFFFFF"/>
                <w:lang w:eastAsia="de-DE"/>
              </w:rPr>
              <w:t xml:space="preserve"> im </w:t>
            </w:r>
            <w:r w:rsidRPr="005E156A">
              <w:rPr>
                <w:rFonts w:eastAsia="Times New Roman" w:cs="Arial"/>
                <w:b/>
                <w:sz w:val="22"/>
                <w:szCs w:val="22"/>
                <w:shd w:val="clear" w:color="auto" w:fill="FFFFFF"/>
                <w:lang w:eastAsia="de-DE"/>
              </w:rPr>
              <w:t>Monat</w:t>
            </w:r>
            <w:r w:rsidRPr="005E156A">
              <w:rPr>
                <w:rFonts w:eastAsia="Times New Roman" w:cs="Arial"/>
                <w:sz w:val="22"/>
                <w:szCs w:val="22"/>
                <w:shd w:val="clear" w:color="auto" w:fill="FFFFFF"/>
                <w:lang w:eastAsia="de-DE"/>
              </w:rPr>
              <w:t>?</w:t>
            </w:r>
          </w:p>
        </w:tc>
        <w:tc>
          <w:tcPr>
            <w:tcW w:w="2268" w:type="dxa"/>
          </w:tcPr>
          <w:p w14:paraId="15E4D61C"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45 €</w:t>
            </w:r>
          </w:p>
        </w:tc>
        <w:tc>
          <w:tcPr>
            <w:tcW w:w="1701" w:type="dxa"/>
          </w:tcPr>
          <w:p w14:paraId="06F6B556"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w:t>
            </w:r>
          </w:p>
        </w:tc>
      </w:tr>
      <w:tr w:rsidR="006A5A14" w:rsidRPr="005E156A" w14:paraId="5D040DB2" w14:textId="77777777" w:rsidTr="002934FF">
        <w:tc>
          <w:tcPr>
            <w:tcW w:w="9067" w:type="dxa"/>
            <w:gridSpan w:val="3"/>
            <w:shd w:val="clear" w:color="auto" w:fill="D9D9D9" w:themeFill="background1" w:themeFillShade="D9"/>
          </w:tcPr>
          <w:p w14:paraId="64103668" w14:textId="77777777" w:rsidR="006A5A14" w:rsidRPr="005E156A" w:rsidRDefault="006A5A14" w:rsidP="006A5A14">
            <w:pPr>
              <w:rPr>
                <w:rFonts w:eastAsia="Times New Roman" w:cs="Arial"/>
                <w:sz w:val="22"/>
                <w:szCs w:val="22"/>
                <w:shd w:val="clear" w:color="auto" w:fill="FFFFFF"/>
                <w:lang w:eastAsia="de-DE"/>
              </w:rPr>
            </w:pPr>
          </w:p>
        </w:tc>
      </w:tr>
      <w:tr w:rsidR="006A5A14" w:rsidRPr="005E156A" w14:paraId="2424FD9E" w14:textId="77777777" w:rsidTr="002934FF">
        <w:tc>
          <w:tcPr>
            <w:tcW w:w="5098" w:type="dxa"/>
          </w:tcPr>
          <w:p w14:paraId="7F8E3E4D"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 xml:space="preserve">Wie viel </w:t>
            </w:r>
            <w:r w:rsidRPr="005E156A">
              <w:rPr>
                <w:rFonts w:eastAsia="Times New Roman" w:cs="Arial"/>
                <w:b/>
                <w:sz w:val="22"/>
                <w:szCs w:val="22"/>
                <w:shd w:val="clear" w:color="auto" w:fill="FFFFFF"/>
                <w:lang w:eastAsia="de-DE"/>
              </w:rPr>
              <w:t xml:space="preserve">Weihnachtsgeld </w:t>
            </w:r>
            <w:r w:rsidRPr="005E156A">
              <w:rPr>
                <w:rFonts w:eastAsia="Times New Roman" w:cs="Arial"/>
                <w:sz w:val="22"/>
                <w:szCs w:val="22"/>
                <w:shd w:val="clear" w:color="auto" w:fill="FFFFFF"/>
                <w:lang w:eastAsia="de-DE"/>
              </w:rPr>
              <w:t xml:space="preserve">Im </w:t>
            </w:r>
            <w:r w:rsidRPr="005E156A">
              <w:rPr>
                <w:rFonts w:eastAsia="Times New Roman" w:cs="Arial"/>
                <w:b/>
                <w:sz w:val="22"/>
                <w:szCs w:val="22"/>
                <w:shd w:val="clear" w:color="auto" w:fill="FFFFFF"/>
                <w:lang w:eastAsia="de-DE"/>
              </w:rPr>
              <w:t>Jahr?</w:t>
            </w:r>
          </w:p>
        </w:tc>
        <w:tc>
          <w:tcPr>
            <w:tcW w:w="2268" w:type="dxa"/>
          </w:tcPr>
          <w:p w14:paraId="0EF90B9C"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720 €</w:t>
            </w:r>
          </w:p>
        </w:tc>
        <w:tc>
          <w:tcPr>
            <w:tcW w:w="1701" w:type="dxa"/>
          </w:tcPr>
          <w:p w14:paraId="033F0810"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780 €</w:t>
            </w:r>
          </w:p>
        </w:tc>
      </w:tr>
      <w:tr w:rsidR="006A5A14" w:rsidRPr="005E156A" w14:paraId="3DF6E577" w14:textId="77777777" w:rsidTr="002934FF">
        <w:tc>
          <w:tcPr>
            <w:tcW w:w="5098" w:type="dxa"/>
          </w:tcPr>
          <w:p w14:paraId="3A226BE5"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 xml:space="preserve">Wie viel </w:t>
            </w:r>
            <w:r w:rsidRPr="005E156A">
              <w:rPr>
                <w:rFonts w:eastAsia="Times New Roman" w:cs="Arial"/>
                <w:b/>
                <w:sz w:val="22"/>
                <w:szCs w:val="22"/>
                <w:shd w:val="clear" w:color="auto" w:fill="FFFFFF"/>
                <w:lang w:eastAsia="de-DE"/>
              </w:rPr>
              <w:t>Weihnachtsgeld</w:t>
            </w:r>
            <w:r w:rsidRPr="005E156A">
              <w:rPr>
                <w:rFonts w:eastAsia="Times New Roman" w:cs="Arial"/>
                <w:sz w:val="22"/>
                <w:szCs w:val="22"/>
                <w:shd w:val="clear" w:color="auto" w:fill="FFFFFF"/>
                <w:lang w:eastAsia="de-DE"/>
              </w:rPr>
              <w:t xml:space="preserve"> im </w:t>
            </w:r>
            <w:r w:rsidRPr="005E156A">
              <w:rPr>
                <w:rFonts w:eastAsia="Times New Roman" w:cs="Arial"/>
                <w:b/>
                <w:sz w:val="22"/>
                <w:szCs w:val="22"/>
                <w:shd w:val="clear" w:color="auto" w:fill="FFFFFF"/>
                <w:lang w:eastAsia="de-DE"/>
              </w:rPr>
              <w:t>Monat?</w:t>
            </w:r>
          </w:p>
        </w:tc>
        <w:tc>
          <w:tcPr>
            <w:tcW w:w="2268" w:type="dxa"/>
          </w:tcPr>
          <w:p w14:paraId="55920456"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60 €</w:t>
            </w:r>
          </w:p>
        </w:tc>
        <w:tc>
          <w:tcPr>
            <w:tcW w:w="1701" w:type="dxa"/>
          </w:tcPr>
          <w:p w14:paraId="5DBD3068"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65 €</w:t>
            </w:r>
          </w:p>
        </w:tc>
      </w:tr>
    </w:tbl>
    <w:p w14:paraId="7FE36315" w14:textId="77777777" w:rsidR="0039304B" w:rsidRDefault="0039304B" w:rsidP="0039304B">
      <w:pPr>
        <w:rPr>
          <w:b/>
          <w:sz w:val="24"/>
        </w:rPr>
      </w:pPr>
    </w:p>
    <w:p w14:paraId="6A0DB7F6" w14:textId="214D067D" w:rsidR="0039304B" w:rsidRPr="005E156A" w:rsidRDefault="0039304B" w:rsidP="0039304B">
      <w:pPr>
        <w:rPr>
          <w:sz w:val="24"/>
        </w:rPr>
      </w:pPr>
      <w:r>
        <w:rPr>
          <w:b/>
          <w:sz w:val="24"/>
        </w:rPr>
        <w:t>Nachtzulagen auf monatliche Beträge umrechnen:</w:t>
      </w:r>
    </w:p>
    <w:tbl>
      <w:tblPr>
        <w:tblStyle w:val="Tabellenraster1"/>
        <w:tblW w:w="9067" w:type="dxa"/>
        <w:tblInd w:w="0" w:type="dxa"/>
        <w:tblLook w:val="04A0" w:firstRow="1" w:lastRow="0" w:firstColumn="1" w:lastColumn="0" w:noHBand="0" w:noVBand="1"/>
      </w:tblPr>
      <w:tblGrid>
        <w:gridCol w:w="5098"/>
        <w:gridCol w:w="2268"/>
        <w:gridCol w:w="1701"/>
      </w:tblGrid>
      <w:tr w:rsidR="006A5A14" w:rsidRPr="005E156A" w14:paraId="308D9AD2" w14:textId="77777777" w:rsidTr="002934FF">
        <w:tc>
          <w:tcPr>
            <w:tcW w:w="5098" w:type="dxa"/>
          </w:tcPr>
          <w:p w14:paraId="30014186" w14:textId="77777777" w:rsidR="006A5A14" w:rsidRPr="005E156A" w:rsidRDefault="006A5A14" w:rsidP="006A5A14">
            <w:pPr>
              <w:rPr>
                <w:rFonts w:eastAsia="Times New Roman" w:cs="Arial"/>
                <w:sz w:val="22"/>
                <w:szCs w:val="22"/>
                <w:shd w:val="clear" w:color="auto" w:fill="FFFFFF"/>
                <w:lang w:eastAsia="de-DE"/>
              </w:rPr>
            </w:pPr>
          </w:p>
        </w:tc>
        <w:tc>
          <w:tcPr>
            <w:tcW w:w="2268" w:type="dxa"/>
          </w:tcPr>
          <w:p w14:paraId="3B3B774A" w14:textId="77777777" w:rsidR="006A5A14" w:rsidRPr="005E156A" w:rsidRDefault="006A5A14" w:rsidP="006A5A14">
            <w:pPr>
              <w:rPr>
                <w:rFonts w:eastAsia="Times New Roman" w:cs="Arial"/>
                <w:i/>
                <w:sz w:val="22"/>
                <w:szCs w:val="22"/>
                <w:shd w:val="clear" w:color="auto" w:fill="FFFFFF"/>
                <w:lang w:eastAsia="de-DE"/>
              </w:rPr>
            </w:pPr>
            <w:r w:rsidRPr="005E156A">
              <w:rPr>
                <w:rFonts w:eastAsia="Times New Roman" w:cs="Arial"/>
                <w:i/>
                <w:sz w:val="22"/>
                <w:szCs w:val="22"/>
                <w:shd w:val="clear" w:color="auto" w:fill="FFFFFF"/>
                <w:lang w:eastAsia="de-DE"/>
              </w:rPr>
              <w:t xml:space="preserve">Zum Guten Hirten </w:t>
            </w:r>
          </w:p>
        </w:tc>
        <w:tc>
          <w:tcPr>
            <w:tcW w:w="1701" w:type="dxa"/>
          </w:tcPr>
          <w:p w14:paraId="735C21E7" w14:textId="77777777" w:rsidR="006A5A14" w:rsidRPr="005E156A" w:rsidRDefault="006A5A14" w:rsidP="006A5A14">
            <w:pPr>
              <w:rPr>
                <w:rFonts w:eastAsia="Times New Roman" w:cs="Arial"/>
                <w:i/>
                <w:sz w:val="22"/>
                <w:szCs w:val="22"/>
                <w:shd w:val="clear" w:color="auto" w:fill="FFFFFF"/>
                <w:lang w:eastAsia="de-DE"/>
              </w:rPr>
            </w:pPr>
            <w:r w:rsidRPr="005E156A">
              <w:rPr>
                <w:rFonts w:eastAsia="Times New Roman" w:cs="Arial"/>
                <w:i/>
                <w:sz w:val="22"/>
                <w:szCs w:val="22"/>
                <w:shd w:val="clear" w:color="auto" w:fill="FFFFFF"/>
                <w:lang w:eastAsia="de-DE"/>
              </w:rPr>
              <w:t>Das Nest</w:t>
            </w:r>
          </w:p>
        </w:tc>
      </w:tr>
      <w:tr w:rsidR="006A5A14" w:rsidRPr="005E156A" w14:paraId="01825EBD" w14:textId="77777777" w:rsidTr="002934FF">
        <w:tc>
          <w:tcPr>
            <w:tcW w:w="5098" w:type="dxa"/>
          </w:tcPr>
          <w:p w14:paraId="43794687"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b/>
                <w:sz w:val="22"/>
                <w:szCs w:val="22"/>
                <w:shd w:val="clear" w:color="auto" w:fill="FFFFFF"/>
                <w:lang w:eastAsia="de-DE"/>
              </w:rPr>
              <w:t xml:space="preserve">8 </w:t>
            </w:r>
            <w:r w:rsidRPr="005E156A">
              <w:rPr>
                <w:rFonts w:eastAsia="Times New Roman" w:cs="Arial"/>
                <w:sz w:val="22"/>
                <w:szCs w:val="22"/>
                <w:shd w:val="clear" w:color="auto" w:fill="FFFFFF"/>
                <w:lang w:eastAsia="de-DE"/>
              </w:rPr>
              <w:t xml:space="preserve">Stundenschicht mit </w:t>
            </w:r>
            <w:r w:rsidRPr="005E156A">
              <w:rPr>
                <w:rFonts w:eastAsia="Times New Roman" w:cs="Arial"/>
                <w:b/>
                <w:sz w:val="22"/>
                <w:szCs w:val="22"/>
                <w:shd w:val="clear" w:color="auto" w:fill="FFFFFF"/>
                <w:lang w:eastAsia="de-DE"/>
              </w:rPr>
              <w:t>20 Euro</w:t>
            </w:r>
            <w:r w:rsidRPr="005E156A">
              <w:rPr>
                <w:rFonts w:eastAsia="Times New Roman" w:cs="Arial"/>
                <w:sz w:val="22"/>
                <w:szCs w:val="22"/>
                <w:shd w:val="clear" w:color="auto" w:fill="FFFFFF"/>
                <w:lang w:eastAsia="de-DE"/>
              </w:rPr>
              <w:t xml:space="preserve"> Stundenlohn</w:t>
            </w:r>
          </w:p>
        </w:tc>
        <w:tc>
          <w:tcPr>
            <w:tcW w:w="2268" w:type="dxa"/>
          </w:tcPr>
          <w:p w14:paraId="1E937386"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160 €</w:t>
            </w:r>
          </w:p>
        </w:tc>
        <w:tc>
          <w:tcPr>
            <w:tcW w:w="1701" w:type="dxa"/>
          </w:tcPr>
          <w:p w14:paraId="19C3A44A"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160 €</w:t>
            </w:r>
          </w:p>
        </w:tc>
      </w:tr>
      <w:tr w:rsidR="006A5A14" w:rsidRPr="005E156A" w14:paraId="0C17B5CD" w14:textId="77777777" w:rsidTr="002934FF">
        <w:tc>
          <w:tcPr>
            <w:tcW w:w="5098" w:type="dxa"/>
          </w:tcPr>
          <w:p w14:paraId="01792074" w14:textId="77777777" w:rsidR="006A5A14" w:rsidRPr="004A1408" w:rsidRDefault="006A5A14" w:rsidP="006A5A14">
            <w:pPr>
              <w:rPr>
                <w:rFonts w:eastAsia="Times New Roman" w:cs="Arial"/>
                <w:sz w:val="22"/>
                <w:szCs w:val="22"/>
                <w:shd w:val="clear" w:color="auto" w:fill="FFFFFF"/>
                <w:lang w:eastAsia="de-DE"/>
              </w:rPr>
            </w:pPr>
            <w:r w:rsidRPr="004A1408">
              <w:rPr>
                <w:rFonts w:eastAsia="Times New Roman" w:cs="Arial"/>
                <w:b/>
                <w:sz w:val="22"/>
                <w:szCs w:val="22"/>
                <w:shd w:val="clear" w:color="auto" w:fill="FFFFFF"/>
                <w:lang w:eastAsia="de-DE"/>
              </w:rPr>
              <w:t xml:space="preserve">8 </w:t>
            </w:r>
            <w:r w:rsidRPr="004A1408">
              <w:rPr>
                <w:rFonts w:eastAsia="Times New Roman" w:cs="Arial"/>
                <w:sz w:val="22"/>
                <w:szCs w:val="22"/>
                <w:shd w:val="clear" w:color="auto" w:fill="FFFFFF"/>
                <w:lang w:eastAsia="de-DE"/>
              </w:rPr>
              <w:t xml:space="preserve">Stündige Nachtschicht mit </w:t>
            </w:r>
            <w:r w:rsidRPr="004A1408">
              <w:rPr>
                <w:rFonts w:eastAsia="Times New Roman" w:cs="Arial"/>
                <w:b/>
                <w:sz w:val="22"/>
                <w:szCs w:val="22"/>
                <w:shd w:val="clear" w:color="auto" w:fill="FFFFFF"/>
                <w:lang w:eastAsia="de-DE"/>
              </w:rPr>
              <w:t>20 €</w:t>
            </w:r>
            <w:r w:rsidRPr="004A1408">
              <w:rPr>
                <w:rFonts w:eastAsia="Times New Roman" w:cs="Arial"/>
                <w:sz w:val="22"/>
                <w:szCs w:val="22"/>
                <w:shd w:val="clear" w:color="auto" w:fill="FFFFFF"/>
                <w:lang w:eastAsia="de-DE"/>
              </w:rPr>
              <w:t xml:space="preserve"> Stundenlohn </w:t>
            </w:r>
            <w:r w:rsidRPr="004A1408">
              <w:rPr>
                <w:rFonts w:eastAsia="Times New Roman" w:cs="Arial"/>
                <w:b/>
                <w:sz w:val="22"/>
                <w:szCs w:val="22"/>
                <w:shd w:val="clear" w:color="auto" w:fill="FFFFFF"/>
                <w:lang w:eastAsia="de-DE"/>
              </w:rPr>
              <w:t>plus 40% Nachtzuschlag</w:t>
            </w:r>
          </w:p>
        </w:tc>
        <w:tc>
          <w:tcPr>
            <w:tcW w:w="2268" w:type="dxa"/>
          </w:tcPr>
          <w:p w14:paraId="1EDEA091" w14:textId="77777777" w:rsidR="006A5A14" w:rsidRPr="004A1408" w:rsidRDefault="006A5A14" w:rsidP="006A5A14">
            <w:pPr>
              <w:rPr>
                <w:rFonts w:eastAsia="Times New Roman" w:cs="Arial"/>
                <w:sz w:val="22"/>
                <w:szCs w:val="22"/>
                <w:shd w:val="clear" w:color="auto" w:fill="FFFFFF"/>
                <w:lang w:eastAsia="de-DE"/>
              </w:rPr>
            </w:pPr>
            <w:r w:rsidRPr="004A1408">
              <w:rPr>
                <w:rFonts w:eastAsia="Times New Roman" w:cs="Arial"/>
                <w:sz w:val="22"/>
                <w:szCs w:val="22"/>
                <w:shd w:val="clear" w:color="auto" w:fill="FFFFFF"/>
                <w:lang w:eastAsia="de-DE"/>
              </w:rPr>
              <w:t>224 €</w:t>
            </w:r>
          </w:p>
        </w:tc>
        <w:tc>
          <w:tcPr>
            <w:tcW w:w="1701" w:type="dxa"/>
          </w:tcPr>
          <w:p w14:paraId="5DC28FE9" w14:textId="77777777" w:rsidR="006A5A14" w:rsidRPr="004A1408" w:rsidRDefault="006A5A14" w:rsidP="006A5A14">
            <w:pPr>
              <w:rPr>
                <w:rFonts w:eastAsia="Times New Roman" w:cs="Arial"/>
                <w:sz w:val="22"/>
                <w:szCs w:val="22"/>
                <w:shd w:val="clear" w:color="auto" w:fill="FFFFFF"/>
                <w:lang w:eastAsia="de-DE"/>
              </w:rPr>
            </w:pPr>
            <w:r w:rsidRPr="004A1408">
              <w:rPr>
                <w:rFonts w:eastAsia="Times New Roman" w:cs="Arial"/>
                <w:sz w:val="22"/>
                <w:szCs w:val="22"/>
                <w:shd w:val="clear" w:color="auto" w:fill="FFFFFF"/>
                <w:lang w:eastAsia="de-DE"/>
              </w:rPr>
              <w:t>224 €</w:t>
            </w:r>
          </w:p>
        </w:tc>
      </w:tr>
      <w:tr w:rsidR="006A5A14" w:rsidRPr="005E156A" w14:paraId="0487393C" w14:textId="77777777" w:rsidTr="002934FF">
        <w:tc>
          <w:tcPr>
            <w:tcW w:w="5098" w:type="dxa"/>
          </w:tcPr>
          <w:p w14:paraId="04A634AC"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 xml:space="preserve">Wie viel </w:t>
            </w:r>
            <w:r w:rsidRPr="005E156A">
              <w:rPr>
                <w:rFonts w:eastAsia="Times New Roman" w:cs="Arial"/>
                <w:b/>
                <w:sz w:val="22"/>
                <w:szCs w:val="22"/>
                <w:shd w:val="clear" w:color="auto" w:fill="FFFFFF"/>
                <w:lang w:eastAsia="de-DE"/>
              </w:rPr>
              <w:t xml:space="preserve">mehr </w:t>
            </w:r>
            <w:r w:rsidRPr="005E156A">
              <w:rPr>
                <w:rFonts w:eastAsia="Times New Roman" w:cs="Arial"/>
                <w:sz w:val="22"/>
                <w:szCs w:val="22"/>
                <w:shd w:val="clear" w:color="auto" w:fill="FFFFFF"/>
                <w:lang w:eastAsia="de-DE"/>
              </w:rPr>
              <w:t>verdient man in einer 8 Stunden Nachtschicht im Vergleich zur Tagschicht?</w:t>
            </w:r>
          </w:p>
        </w:tc>
        <w:tc>
          <w:tcPr>
            <w:tcW w:w="2268" w:type="dxa"/>
          </w:tcPr>
          <w:p w14:paraId="773F4AA0"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64 €</w:t>
            </w:r>
          </w:p>
        </w:tc>
        <w:tc>
          <w:tcPr>
            <w:tcW w:w="1701" w:type="dxa"/>
          </w:tcPr>
          <w:p w14:paraId="521ED968"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64 €</w:t>
            </w:r>
          </w:p>
        </w:tc>
      </w:tr>
      <w:tr w:rsidR="006A5A14" w:rsidRPr="005E156A" w14:paraId="1B3F6D6C" w14:textId="77777777" w:rsidTr="002934FF">
        <w:tc>
          <w:tcPr>
            <w:tcW w:w="5098" w:type="dxa"/>
          </w:tcPr>
          <w:p w14:paraId="52AB6D17"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4 Nachtdienste im Monat</w:t>
            </w:r>
          </w:p>
        </w:tc>
        <w:tc>
          <w:tcPr>
            <w:tcW w:w="2268" w:type="dxa"/>
          </w:tcPr>
          <w:p w14:paraId="1584F156"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w:t>
            </w:r>
          </w:p>
        </w:tc>
        <w:tc>
          <w:tcPr>
            <w:tcW w:w="1701" w:type="dxa"/>
          </w:tcPr>
          <w:p w14:paraId="282B2BE3"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256 €</w:t>
            </w:r>
          </w:p>
        </w:tc>
      </w:tr>
      <w:tr w:rsidR="006A5A14" w:rsidRPr="005E156A" w14:paraId="0E248306" w14:textId="77777777" w:rsidTr="002934FF">
        <w:tc>
          <w:tcPr>
            <w:tcW w:w="5098" w:type="dxa"/>
          </w:tcPr>
          <w:p w14:paraId="6B55866C" w14:textId="77777777" w:rsidR="006A5A14" w:rsidRPr="004A1408" w:rsidRDefault="006A5A14" w:rsidP="006A5A14">
            <w:pPr>
              <w:rPr>
                <w:rFonts w:eastAsia="Times New Roman" w:cs="Arial"/>
                <w:sz w:val="22"/>
                <w:szCs w:val="22"/>
                <w:shd w:val="clear" w:color="auto" w:fill="FFFFFF"/>
                <w:lang w:eastAsia="de-DE"/>
              </w:rPr>
            </w:pPr>
            <w:r w:rsidRPr="004A1408">
              <w:rPr>
                <w:rFonts w:eastAsia="Times New Roman" w:cs="Arial"/>
                <w:sz w:val="22"/>
                <w:szCs w:val="22"/>
                <w:shd w:val="clear" w:color="auto" w:fill="FFFFFF"/>
                <w:lang w:eastAsia="de-DE"/>
              </w:rPr>
              <w:t>5 Nachtdienste im Monat</w:t>
            </w:r>
          </w:p>
        </w:tc>
        <w:tc>
          <w:tcPr>
            <w:tcW w:w="2268" w:type="dxa"/>
          </w:tcPr>
          <w:p w14:paraId="4B12D44C" w14:textId="77777777" w:rsidR="006A5A14" w:rsidRPr="004A1408" w:rsidRDefault="006A5A14" w:rsidP="006A5A14">
            <w:pPr>
              <w:rPr>
                <w:rFonts w:eastAsia="Times New Roman" w:cs="Arial"/>
                <w:sz w:val="22"/>
                <w:szCs w:val="22"/>
                <w:shd w:val="clear" w:color="auto" w:fill="FFFFFF"/>
                <w:lang w:eastAsia="de-DE"/>
              </w:rPr>
            </w:pPr>
            <w:r w:rsidRPr="004A1408">
              <w:rPr>
                <w:rFonts w:eastAsia="Times New Roman" w:cs="Arial"/>
                <w:sz w:val="22"/>
                <w:szCs w:val="22"/>
                <w:shd w:val="clear" w:color="auto" w:fill="FFFFFF"/>
                <w:lang w:eastAsia="de-DE"/>
              </w:rPr>
              <w:t>320 €</w:t>
            </w:r>
          </w:p>
        </w:tc>
        <w:tc>
          <w:tcPr>
            <w:tcW w:w="1701" w:type="dxa"/>
          </w:tcPr>
          <w:p w14:paraId="2C673337" w14:textId="77777777" w:rsidR="006A5A14" w:rsidRPr="004A1408" w:rsidRDefault="006A5A14" w:rsidP="006A5A14">
            <w:pPr>
              <w:rPr>
                <w:rFonts w:eastAsia="Times New Roman" w:cs="Arial"/>
                <w:sz w:val="22"/>
                <w:szCs w:val="22"/>
                <w:shd w:val="clear" w:color="auto" w:fill="FFFFFF"/>
                <w:lang w:eastAsia="de-DE"/>
              </w:rPr>
            </w:pPr>
            <w:r w:rsidRPr="004A1408">
              <w:rPr>
                <w:rFonts w:eastAsia="Times New Roman" w:cs="Arial"/>
                <w:sz w:val="22"/>
                <w:szCs w:val="22"/>
                <w:shd w:val="clear" w:color="auto" w:fill="FFFFFF"/>
                <w:lang w:eastAsia="de-DE"/>
              </w:rPr>
              <w:t>-</w:t>
            </w:r>
          </w:p>
        </w:tc>
      </w:tr>
    </w:tbl>
    <w:p w14:paraId="06A0BB00" w14:textId="77777777" w:rsidR="0039304B" w:rsidRDefault="0039304B" w:rsidP="0039304B">
      <w:pPr>
        <w:rPr>
          <w:b/>
          <w:sz w:val="24"/>
        </w:rPr>
      </w:pPr>
    </w:p>
    <w:p w14:paraId="3328A429" w14:textId="77777777" w:rsidR="0039304B" w:rsidRDefault="0039304B" w:rsidP="0039304B">
      <w:pPr>
        <w:rPr>
          <w:b/>
          <w:sz w:val="24"/>
        </w:rPr>
      </w:pPr>
    </w:p>
    <w:p w14:paraId="47648EA3" w14:textId="77777777" w:rsidR="0039304B" w:rsidRDefault="0039304B" w:rsidP="0039304B">
      <w:pPr>
        <w:rPr>
          <w:b/>
          <w:sz w:val="24"/>
        </w:rPr>
      </w:pPr>
    </w:p>
    <w:p w14:paraId="3D8B4CA5" w14:textId="77777777" w:rsidR="0039304B" w:rsidRDefault="0039304B" w:rsidP="0039304B">
      <w:pPr>
        <w:rPr>
          <w:b/>
          <w:sz w:val="24"/>
        </w:rPr>
      </w:pPr>
    </w:p>
    <w:p w14:paraId="699697E5" w14:textId="77777777" w:rsidR="0039304B" w:rsidRDefault="0039304B" w:rsidP="0039304B">
      <w:pPr>
        <w:rPr>
          <w:b/>
          <w:sz w:val="24"/>
        </w:rPr>
      </w:pPr>
    </w:p>
    <w:p w14:paraId="3C079306" w14:textId="77777777" w:rsidR="0039304B" w:rsidRDefault="0039304B" w:rsidP="0039304B">
      <w:pPr>
        <w:rPr>
          <w:b/>
          <w:sz w:val="24"/>
        </w:rPr>
      </w:pPr>
    </w:p>
    <w:p w14:paraId="6C0F47B6" w14:textId="514E1850" w:rsidR="0039304B" w:rsidRPr="005E156A" w:rsidRDefault="0039304B" w:rsidP="0039304B">
      <w:pPr>
        <w:rPr>
          <w:sz w:val="24"/>
        </w:rPr>
      </w:pPr>
      <w:r>
        <w:rPr>
          <w:b/>
          <w:sz w:val="24"/>
        </w:rPr>
        <w:lastRenderedPageBreak/>
        <w:t>Berechnung des monatlichen Verdienstes:</w:t>
      </w:r>
    </w:p>
    <w:tbl>
      <w:tblPr>
        <w:tblStyle w:val="Tabellenraster1"/>
        <w:tblW w:w="9067" w:type="dxa"/>
        <w:tblInd w:w="0" w:type="dxa"/>
        <w:tblLook w:val="04A0" w:firstRow="1" w:lastRow="0" w:firstColumn="1" w:lastColumn="0" w:noHBand="0" w:noVBand="1"/>
      </w:tblPr>
      <w:tblGrid>
        <w:gridCol w:w="5106"/>
        <w:gridCol w:w="2271"/>
        <w:gridCol w:w="1690"/>
      </w:tblGrid>
      <w:tr w:rsidR="006A5A14" w:rsidRPr="005E156A" w14:paraId="0F74CF81" w14:textId="77777777" w:rsidTr="002934FF">
        <w:trPr>
          <w:trHeight w:val="356"/>
        </w:trPr>
        <w:tc>
          <w:tcPr>
            <w:tcW w:w="5106" w:type="dxa"/>
          </w:tcPr>
          <w:p w14:paraId="326E3F21" w14:textId="77777777" w:rsidR="006A5A14" w:rsidRPr="005E156A" w:rsidRDefault="006A5A14" w:rsidP="006A5A14">
            <w:pPr>
              <w:rPr>
                <w:rFonts w:eastAsia="Times New Roman" w:cs="Arial"/>
                <w:sz w:val="22"/>
                <w:szCs w:val="22"/>
                <w:shd w:val="clear" w:color="auto" w:fill="FFFFFF"/>
                <w:lang w:eastAsia="de-DE"/>
              </w:rPr>
            </w:pPr>
          </w:p>
        </w:tc>
        <w:tc>
          <w:tcPr>
            <w:tcW w:w="2271" w:type="dxa"/>
          </w:tcPr>
          <w:p w14:paraId="4A78B173" w14:textId="77777777" w:rsidR="006A5A14" w:rsidRPr="005E156A" w:rsidRDefault="006A5A14" w:rsidP="006A5A14">
            <w:pPr>
              <w:rPr>
                <w:rFonts w:eastAsia="Times New Roman" w:cs="Arial"/>
                <w:i/>
                <w:sz w:val="22"/>
                <w:szCs w:val="22"/>
                <w:shd w:val="clear" w:color="auto" w:fill="FFFFFF"/>
                <w:lang w:eastAsia="de-DE"/>
              </w:rPr>
            </w:pPr>
            <w:r w:rsidRPr="005E156A">
              <w:rPr>
                <w:rFonts w:eastAsia="Times New Roman" w:cs="Arial"/>
                <w:i/>
                <w:sz w:val="22"/>
                <w:szCs w:val="22"/>
                <w:shd w:val="clear" w:color="auto" w:fill="FFFFFF"/>
                <w:lang w:eastAsia="de-DE"/>
              </w:rPr>
              <w:t xml:space="preserve">Zum Guten Hirten </w:t>
            </w:r>
          </w:p>
        </w:tc>
        <w:tc>
          <w:tcPr>
            <w:tcW w:w="1690" w:type="dxa"/>
          </w:tcPr>
          <w:p w14:paraId="133C682A" w14:textId="77777777" w:rsidR="006A5A14" w:rsidRPr="005E156A" w:rsidRDefault="006A5A14" w:rsidP="006A5A14">
            <w:pPr>
              <w:rPr>
                <w:rFonts w:eastAsia="Times New Roman" w:cs="Arial"/>
                <w:i/>
                <w:sz w:val="22"/>
                <w:szCs w:val="22"/>
                <w:shd w:val="clear" w:color="auto" w:fill="FFFFFF"/>
                <w:lang w:eastAsia="de-DE"/>
              </w:rPr>
            </w:pPr>
            <w:r w:rsidRPr="005E156A">
              <w:rPr>
                <w:rFonts w:eastAsia="Times New Roman" w:cs="Arial"/>
                <w:i/>
                <w:sz w:val="22"/>
                <w:szCs w:val="22"/>
                <w:shd w:val="clear" w:color="auto" w:fill="FFFFFF"/>
                <w:lang w:eastAsia="de-DE"/>
              </w:rPr>
              <w:t>Das Nest</w:t>
            </w:r>
          </w:p>
        </w:tc>
      </w:tr>
      <w:tr w:rsidR="006A5A14" w:rsidRPr="005E156A" w14:paraId="17A2A05C" w14:textId="77777777" w:rsidTr="002934FF">
        <w:trPr>
          <w:trHeight w:val="356"/>
        </w:trPr>
        <w:tc>
          <w:tcPr>
            <w:tcW w:w="5106" w:type="dxa"/>
          </w:tcPr>
          <w:p w14:paraId="0F493CD7"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Monatlicher Netto-Lohn</w:t>
            </w:r>
          </w:p>
        </w:tc>
        <w:tc>
          <w:tcPr>
            <w:tcW w:w="2271" w:type="dxa"/>
          </w:tcPr>
          <w:p w14:paraId="07AFC7B2"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1.980 €</w:t>
            </w:r>
          </w:p>
        </w:tc>
        <w:tc>
          <w:tcPr>
            <w:tcW w:w="1690" w:type="dxa"/>
          </w:tcPr>
          <w:p w14:paraId="7D8CA4FE"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1.980 €</w:t>
            </w:r>
          </w:p>
        </w:tc>
      </w:tr>
      <w:tr w:rsidR="006A5A14" w:rsidRPr="005E156A" w14:paraId="2BFB6702" w14:textId="77777777" w:rsidTr="002934FF">
        <w:trPr>
          <w:trHeight w:val="356"/>
        </w:trPr>
        <w:tc>
          <w:tcPr>
            <w:tcW w:w="5106" w:type="dxa"/>
          </w:tcPr>
          <w:p w14:paraId="54EE951B"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Urlaubsgeld</w:t>
            </w:r>
          </w:p>
        </w:tc>
        <w:tc>
          <w:tcPr>
            <w:tcW w:w="2271" w:type="dxa"/>
          </w:tcPr>
          <w:p w14:paraId="5FDB02AD"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45 €</w:t>
            </w:r>
          </w:p>
        </w:tc>
        <w:tc>
          <w:tcPr>
            <w:tcW w:w="1690" w:type="dxa"/>
          </w:tcPr>
          <w:p w14:paraId="700286D4"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w:t>
            </w:r>
          </w:p>
        </w:tc>
      </w:tr>
      <w:tr w:rsidR="006A5A14" w:rsidRPr="005E156A" w14:paraId="3E8FC645" w14:textId="77777777" w:rsidTr="002934FF">
        <w:trPr>
          <w:trHeight w:val="356"/>
        </w:trPr>
        <w:tc>
          <w:tcPr>
            <w:tcW w:w="5106" w:type="dxa"/>
          </w:tcPr>
          <w:p w14:paraId="66AB7218"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Weihnachtsgeld</w:t>
            </w:r>
          </w:p>
        </w:tc>
        <w:tc>
          <w:tcPr>
            <w:tcW w:w="2271" w:type="dxa"/>
          </w:tcPr>
          <w:p w14:paraId="5A44EFAA"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60 €</w:t>
            </w:r>
          </w:p>
        </w:tc>
        <w:tc>
          <w:tcPr>
            <w:tcW w:w="1690" w:type="dxa"/>
          </w:tcPr>
          <w:p w14:paraId="21AB2AA5"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65 €</w:t>
            </w:r>
          </w:p>
        </w:tc>
      </w:tr>
      <w:tr w:rsidR="006A5A14" w:rsidRPr="005E156A" w14:paraId="13B7299A" w14:textId="77777777" w:rsidTr="002934FF">
        <w:trPr>
          <w:trHeight w:val="356"/>
        </w:trPr>
        <w:tc>
          <w:tcPr>
            <w:tcW w:w="5106" w:type="dxa"/>
          </w:tcPr>
          <w:p w14:paraId="2CB6261A"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Monatsticket</w:t>
            </w:r>
          </w:p>
        </w:tc>
        <w:tc>
          <w:tcPr>
            <w:tcW w:w="2271" w:type="dxa"/>
          </w:tcPr>
          <w:p w14:paraId="62E06F89"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w:t>
            </w:r>
          </w:p>
        </w:tc>
        <w:tc>
          <w:tcPr>
            <w:tcW w:w="1690" w:type="dxa"/>
          </w:tcPr>
          <w:p w14:paraId="5723CE88"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65 €</w:t>
            </w:r>
          </w:p>
        </w:tc>
      </w:tr>
      <w:tr w:rsidR="006A5A14" w:rsidRPr="005E156A" w14:paraId="7A50E6CB" w14:textId="77777777" w:rsidTr="002934FF">
        <w:trPr>
          <w:trHeight w:val="356"/>
        </w:trPr>
        <w:tc>
          <w:tcPr>
            <w:tcW w:w="5106" w:type="dxa"/>
          </w:tcPr>
          <w:p w14:paraId="74C3A586"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Nachtzuschlag</w:t>
            </w:r>
          </w:p>
        </w:tc>
        <w:tc>
          <w:tcPr>
            <w:tcW w:w="2271" w:type="dxa"/>
          </w:tcPr>
          <w:p w14:paraId="10B208CF"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320 €</w:t>
            </w:r>
          </w:p>
        </w:tc>
        <w:tc>
          <w:tcPr>
            <w:tcW w:w="1690" w:type="dxa"/>
          </w:tcPr>
          <w:p w14:paraId="19089BE2"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256 €</w:t>
            </w:r>
          </w:p>
        </w:tc>
      </w:tr>
      <w:tr w:rsidR="006A5A14" w:rsidRPr="005E156A" w14:paraId="34348F75" w14:textId="77777777" w:rsidTr="002934FF">
        <w:trPr>
          <w:trHeight w:val="339"/>
        </w:trPr>
        <w:tc>
          <w:tcPr>
            <w:tcW w:w="5106" w:type="dxa"/>
          </w:tcPr>
          <w:p w14:paraId="48627A14" w14:textId="0F97D04B" w:rsidR="006A5A14" w:rsidRPr="005E156A" w:rsidRDefault="002934FF" w:rsidP="006A5A14">
            <w:pPr>
              <w:rPr>
                <w:rFonts w:eastAsia="Times New Roman" w:cs="Arial"/>
                <w:b/>
                <w:sz w:val="22"/>
                <w:szCs w:val="22"/>
                <w:shd w:val="clear" w:color="auto" w:fill="FFFFFF"/>
                <w:lang w:eastAsia="de-DE"/>
              </w:rPr>
            </w:pPr>
            <w:r>
              <w:rPr>
                <w:rFonts w:eastAsia="Times New Roman" w:cs="Arial"/>
                <w:b/>
                <w:sz w:val="22"/>
                <w:szCs w:val="22"/>
                <w:shd w:val="clear" w:color="auto" w:fill="FFFFFF"/>
                <w:lang w:eastAsia="de-DE"/>
              </w:rPr>
              <w:t>Monatlicher Gesamtbetrag</w:t>
            </w:r>
          </w:p>
        </w:tc>
        <w:tc>
          <w:tcPr>
            <w:tcW w:w="2271" w:type="dxa"/>
          </w:tcPr>
          <w:p w14:paraId="04F21F32"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2.405 €</w:t>
            </w:r>
          </w:p>
        </w:tc>
        <w:tc>
          <w:tcPr>
            <w:tcW w:w="1690" w:type="dxa"/>
          </w:tcPr>
          <w:p w14:paraId="57A3710B" w14:textId="77777777" w:rsidR="006A5A14" w:rsidRPr="005E156A" w:rsidRDefault="006A5A14" w:rsidP="006A5A14">
            <w:pPr>
              <w:rPr>
                <w:rFonts w:eastAsia="Times New Roman" w:cs="Arial"/>
                <w:sz w:val="22"/>
                <w:szCs w:val="22"/>
                <w:shd w:val="clear" w:color="auto" w:fill="FFFFFF"/>
                <w:lang w:eastAsia="de-DE"/>
              </w:rPr>
            </w:pPr>
            <w:r w:rsidRPr="005E156A">
              <w:rPr>
                <w:rFonts w:eastAsia="Times New Roman" w:cs="Arial"/>
                <w:sz w:val="22"/>
                <w:szCs w:val="22"/>
                <w:shd w:val="clear" w:color="auto" w:fill="FFFFFF"/>
                <w:lang w:eastAsia="de-DE"/>
              </w:rPr>
              <w:t>2.366 €</w:t>
            </w:r>
          </w:p>
        </w:tc>
      </w:tr>
    </w:tbl>
    <w:p w14:paraId="61C96425" w14:textId="77777777" w:rsidR="00577055" w:rsidRPr="00317D07" w:rsidRDefault="00577055" w:rsidP="00D83D8A">
      <w:pPr>
        <w:spacing w:after="200"/>
        <w:rPr>
          <w:rFonts w:cs="Arial"/>
          <w:sz w:val="22"/>
        </w:rPr>
      </w:pPr>
    </w:p>
    <w:sectPr w:rsidR="00577055" w:rsidRPr="00317D07" w:rsidSect="00CD76F3">
      <w:headerReference w:type="default" r:id="rId22"/>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6A5A14" w:rsidRDefault="006A5A14" w:rsidP="002B3003">
      <w:r>
        <w:separator/>
      </w:r>
    </w:p>
    <w:p w14:paraId="48C92599" w14:textId="77777777" w:rsidR="006A5A14" w:rsidRDefault="006A5A14"/>
  </w:endnote>
  <w:endnote w:type="continuationSeparator" w:id="0">
    <w:p w14:paraId="0AF06440" w14:textId="77777777" w:rsidR="006A5A14" w:rsidRDefault="006A5A14" w:rsidP="002B3003">
      <w:r>
        <w:continuationSeparator/>
      </w:r>
    </w:p>
    <w:p w14:paraId="43429536" w14:textId="77777777" w:rsidR="006A5A14" w:rsidRDefault="006A5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F0F5" w14:textId="77777777" w:rsidR="006A5A14" w:rsidRDefault="006A5A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6A5A14" w:rsidRPr="003A704E" w:rsidRDefault="006A5A14"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1D9599D" w:rsidR="006A5A14" w:rsidRDefault="006A5A14" w:rsidP="002934FF">
    <w:pPr>
      <w:pStyle w:val="Fuzeile"/>
      <w:tabs>
        <w:tab w:val="clear" w:pos="4536"/>
        <w:tab w:val="clear" w:pos="9072"/>
        <w:tab w:val="left" w:pos="2054"/>
      </w:tabs>
    </w:pPr>
  </w:p>
  <w:p w14:paraId="64DD7E2A" w14:textId="77777777" w:rsidR="006A5A14" w:rsidRPr="003A704E" w:rsidRDefault="001F4FED"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6A5A14" w:rsidRPr="003A704E">
          <w:rPr>
            <w:rFonts w:cs="Arial"/>
            <w:color w:val="FFFFFF" w:themeColor="background1"/>
            <w:sz w:val="20"/>
            <w:szCs w:val="20"/>
          </w:rPr>
          <w:t xml:space="preserve">Seite </w:t>
        </w:r>
        <w:r w:rsidR="006A5A14" w:rsidRPr="003A704E">
          <w:rPr>
            <w:rFonts w:cs="Arial"/>
            <w:b/>
            <w:bCs/>
            <w:color w:val="FFFFFF" w:themeColor="background1"/>
            <w:sz w:val="20"/>
            <w:szCs w:val="20"/>
          </w:rPr>
          <w:fldChar w:fldCharType="begin"/>
        </w:r>
        <w:r w:rsidR="006A5A14" w:rsidRPr="003A704E">
          <w:rPr>
            <w:rFonts w:cs="Arial"/>
            <w:b/>
            <w:bCs/>
            <w:color w:val="FFFFFF" w:themeColor="background1"/>
            <w:sz w:val="20"/>
            <w:szCs w:val="20"/>
          </w:rPr>
          <w:instrText>PAGE</w:instrText>
        </w:r>
        <w:r w:rsidR="006A5A14" w:rsidRPr="003A704E">
          <w:rPr>
            <w:rFonts w:cs="Arial"/>
            <w:b/>
            <w:bCs/>
            <w:color w:val="FFFFFF" w:themeColor="background1"/>
            <w:sz w:val="20"/>
            <w:szCs w:val="20"/>
          </w:rPr>
          <w:fldChar w:fldCharType="separate"/>
        </w:r>
        <w:r w:rsidR="00A33032">
          <w:rPr>
            <w:rFonts w:cs="Arial"/>
            <w:b/>
            <w:bCs/>
            <w:noProof/>
            <w:color w:val="FFFFFF" w:themeColor="background1"/>
            <w:sz w:val="20"/>
            <w:szCs w:val="20"/>
          </w:rPr>
          <w:t>10</w:t>
        </w:r>
        <w:r w:rsidR="006A5A14" w:rsidRPr="003A704E">
          <w:rPr>
            <w:rFonts w:cs="Arial"/>
            <w:b/>
            <w:bCs/>
            <w:color w:val="FFFFFF" w:themeColor="background1"/>
            <w:sz w:val="20"/>
            <w:szCs w:val="20"/>
          </w:rPr>
          <w:fldChar w:fldCharType="end"/>
        </w:r>
        <w:r w:rsidR="006A5A14" w:rsidRPr="003A704E">
          <w:rPr>
            <w:rFonts w:cs="Arial"/>
            <w:color w:val="FFFFFF" w:themeColor="background1"/>
            <w:sz w:val="20"/>
            <w:szCs w:val="20"/>
          </w:rPr>
          <w:t xml:space="preserve"> </w:t>
        </w:r>
        <w:r w:rsidR="006A5A14">
          <w:rPr>
            <w:rFonts w:cs="Arial"/>
            <w:color w:val="FFFFFF" w:themeColor="background1"/>
            <w:sz w:val="20"/>
            <w:szCs w:val="20"/>
          </w:rPr>
          <w:t>/</w:t>
        </w:r>
        <w:r w:rsidR="006A5A14" w:rsidRPr="003A704E">
          <w:rPr>
            <w:rFonts w:cs="Arial"/>
            <w:color w:val="FFFFFF" w:themeColor="background1"/>
            <w:sz w:val="20"/>
            <w:szCs w:val="20"/>
          </w:rPr>
          <w:t xml:space="preserve"> </w:t>
        </w:r>
        <w:r w:rsidR="006A5A14" w:rsidRPr="003A704E">
          <w:rPr>
            <w:rFonts w:cs="Arial"/>
            <w:b/>
            <w:bCs/>
            <w:color w:val="FFFFFF" w:themeColor="background1"/>
            <w:sz w:val="20"/>
            <w:szCs w:val="20"/>
          </w:rPr>
          <w:fldChar w:fldCharType="begin"/>
        </w:r>
        <w:r w:rsidR="006A5A14" w:rsidRPr="003A704E">
          <w:rPr>
            <w:rFonts w:cs="Arial"/>
            <w:b/>
            <w:bCs/>
            <w:color w:val="FFFFFF" w:themeColor="background1"/>
            <w:sz w:val="20"/>
            <w:szCs w:val="20"/>
          </w:rPr>
          <w:instrText>NUMPAGES</w:instrText>
        </w:r>
        <w:r w:rsidR="006A5A14" w:rsidRPr="003A704E">
          <w:rPr>
            <w:rFonts w:cs="Arial"/>
            <w:b/>
            <w:bCs/>
            <w:color w:val="FFFFFF" w:themeColor="background1"/>
            <w:sz w:val="20"/>
            <w:szCs w:val="20"/>
          </w:rPr>
          <w:fldChar w:fldCharType="separate"/>
        </w:r>
        <w:r w:rsidR="00A33032">
          <w:rPr>
            <w:rFonts w:cs="Arial"/>
            <w:b/>
            <w:bCs/>
            <w:noProof/>
            <w:color w:val="FFFFFF" w:themeColor="background1"/>
            <w:sz w:val="20"/>
            <w:szCs w:val="20"/>
          </w:rPr>
          <w:t>11</w:t>
        </w:r>
        <w:r w:rsidR="006A5A14" w:rsidRPr="003A704E">
          <w:rPr>
            <w:rFonts w:cs="Arial"/>
            <w:b/>
            <w:bCs/>
            <w:color w:val="FFFFFF" w:themeColor="background1"/>
            <w:sz w:val="20"/>
            <w:szCs w:val="20"/>
          </w:rPr>
          <w:fldChar w:fldCharType="end"/>
        </w:r>
      </w:sdtContent>
    </w:sdt>
  </w:p>
  <w:p w14:paraId="203E0CE4" w14:textId="77777777" w:rsidR="006A5A14" w:rsidRDefault="006A5A1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B2D8" w14:textId="77777777" w:rsidR="006A5A14" w:rsidRDefault="006A5A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6A5A14" w:rsidRDefault="006A5A14" w:rsidP="002B3003">
      <w:r>
        <w:separator/>
      </w:r>
    </w:p>
    <w:p w14:paraId="5DC3C008" w14:textId="77777777" w:rsidR="006A5A14" w:rsidRDefault="006A5A14"/>
  </w:footnote>
  <w:footnote w:type="continuationSeparator" w:id="0">
    <w:p w14:paraId="6A189A90" w14:textId="77777777" w:rsidR="006A5A14" w:rsidRDefault="006A5A14" w:rsidP="002B3003">
      <w:r>
        <w:continuationSeparator/>
      </w:r>
    </w:p>
    <w:p w14:paraId="4CEE7834" w14:textId="77777777" w:rsidR="006A5A14" w:rsidRDefault="006A5A14"/>
  </w:footnote>
  <w:footnote w:id="1">
    <w:p w14:paraId="705D25FB" w14:textId="34E1F3A0" w:rsidR="006A5A14" w:rsidRDefault="006A5A14" w:rsidP="006A5A14">
      <w:pPr>
        <w:pStyle w:val="Funotentext"/>
      </w:pPr>
      <w:r w:rsidRPr="00A33032">
        <w:rPr>
          <w:rStyle w:val="Funotenzeichen"/>
        </w:rPr>
        <w:footnoteRef/>
      </w:r>
      <w:r w:rsidRPr="00A33032">
        <w:t xml:space="preserve"> D</w:t>
      </w:r>
      <w:r w:rsidR="005C3BFC">
        <w:t>as Zusatzmaterial</w:t>
      </w:r>
      <w:r w:rsidRPr="00A33032">
        <w:t xml:space="preserve"> wurd</w:t>
      </w:r>
      <w:r w:rsidR="005C3BFC">
        <w:t>e</w:t>
      </w:r>
      <w:r w:rsidRPr="00A33032">
        <w:t xml:space="preserve"> von Dr. Sabine Schwarz in Zusammenarbeit mit dem CurVe II-Team entwickelt.</w:t>
      </w:r>
      <w:r w:rsidR="00A33032">
        <w:t xml:space="preserve"> Zahlen und Fakten sind im Jahr 2018 recherchiert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F2F5" w14:textId="77777777" w:rsidR="006A5A14" w:rsidRDefault="006A5A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6A5A14" w:rsidRPr="00A86F51" w:rsidRDefault="006A5A14"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11" name="Grafik 11"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Pr>
        <w:b/>
        <w:color w:val="8A867A"/>
      </w:rPr>
      <w:t>Zusatzmaterialen</w:t>
    </w:r>
    <w:r w:rsidRPr="00A86F51">
      <w:rPr>
        <w:b/>
        <w:color w:val="8A867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DF86B" w14:textId="77777777" w:rsidR="006A5A14" w:rsidRDefault="006A5A1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CEE8" w14:textId="4D0BF8ED" w:rsidR="005C3BFC" w:rsidRDefault="005C3BFC" w:rsidP="005C3BFC">
    <w:pPr>
      <w:pStyle w:val="Kopfzeile"/>
      <w:rPr>
        <w:b/>
        <w:color w:val="8A867A"/>
      </w:rPr>
    </w:pPr>
    <w:r w:rsidRPr="005C3BFC">
      <w:rPr>
        <w:b/>
        <w:sz w:val="22"/>
      </w:rPr>
      <w:t>Thomas Schultze sucht Arbeit</w:t>
    </w:r>
    <w:r>
      <w:rPr>
        <w:b/>
        <w:color w:val="008DD0"/>
      </w:rPr>
      <w:tab/>
    </w:r>
    <w:r>
      <w:rPr>
        <w:b/>
        <w:color w:val="008DD0"/>
      </w:rPr>
      <w:tab/>
    </w:r>
    <w:r>
      <w:rPr>
        <w:b/>
        <w:color w:val="8A867A"/>
      </w:rPr>
      <w:t>Zusatzmaterialen</w:t>
    </w:r>
  </w:p>
  <w:p w14:paraId="49365D31" w14:textId="77777777" w:rsidR="005C3BFC" w:rsidRPr="00D91E28" w:rsidRDefault="005C3BFC" w:rsidP="005C3BFC">
    <w:pPr>
      <w:pStyle w:val="Kopfzeile"/>
      <w:rPr>
        <w:b/>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B576" w14:textId="77777777" w:rsidR="005C3BFC" w:rsidRDefault="005C3BFC" w:rsidP="005C3BFC">
    <w:pPr>
      <w:pStyle w:val="Kopfzeile"/>
      <w:rPr>
        <w:b/>
        <w:color w:val="8A867A"/>
      </w:rPr>
    </w:pPr>
    <w:r w:rsidRPr="005C3BFC">
      <w:rPr>
        <w:b/>
        <w:sz w:val="22"/>
      </w:rPr>
      <w:t>Thomas Schultze sucht Arbeit</w:t>
    </w:r>
    <w:r>
      <w:rPr>
        <w:b/>
        <w:color w:val="008DD0"/>
      </w:rPr>
      <w:tab/>
    </w:r>
    <w:r>
      <w:rPr>
        <w:b/>
        <w:color w:val="008DD0"/>
      </w:rPr>
      <w:tab/>
    </w:r>
    <w:r>
      <w:rPr>
        <w:b/>
        <w:color w:val="8A867A"/>
      </w:rPr>
      <w:t>Zusatzmaterialen</w:t>
    </w:r>
  </w:p>
  <w:p w14:paraId="2C65498F" w14:textId="77777777" w:rsidR="005C3BFC" w:rsidRPr="00D91E28" w:rsidRDefault="005C3BFC" w:rsidP="005C3BFC">
    <w:pPr>
      <w:pStyle w:val="Kopfzeile"/>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2F8"/>
    <w:multiLevelType w:val="hybridMultilevel"/>
    <w:tmpl w:val="CA1056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ACC6B9F"/>
    <w:multiLevelType w:val="hybridMultilevel"/>
    <w:tmpl w:val="DDB8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57599"/>
    <w:multiLevelType w:val="hybridMultilevel"/>
    <w:tmpl w:val="9DB4A46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A7ECD"/>
    <w:multiLevelType w:val="hybridMultilevel"/>
    <w:tmpl w:val="5C44F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5565D"/>
    <w:multiLevelType w:val="hybridMultilevel"/>
    <w:tmpl w:val="D68A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2C48C6"/>
    <w:multiLevelType w:val="hybridMultilevel"/>
    <w:tmpl w:val="C2F4BFA2"/>
    <w:lvl w:ilvl="0" w:tplc="266A196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6666C4"/>
    <w:multiLevelType w:val="hybridMultilevel"/>
    <w:tmpl w:val="0674DDD8"/>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4D70DD"/>
    <w:multiLevelType w:val="hybridMultilevel"/>
    <w:tmpl w:val="184A3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CB57D50"/>
    <w:multiLevelType w:val="multilevel"/>
    <w:tmpl w:val="B57625E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BD23B1"/>
    <w:multiLevelType w:val="hybridMultilevel"/>
    <w:tmpl w:val="E01E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381348"/>
    <w:multiLevelType w:val="hybridMultilevel"/>
    <w:tmpl w:val="AD86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958BD"/>
    <w:multiLevelType w:val="singleLevel"/>
    <w:tmpl w:val="253EFF52"/>
    <w:lvl w:ilvl="0">
      <w:start w:val="3"/>
      <w:numFmt w:val="bullet"/>
      <w:lvlText w:val="-"/>
      <w:lvlJc w:val="left"/>
      <w:pPr>
        <w:tabs>
          <w:tab w:val="num" w:pos="4605"/>
        </w:tabs>
        <w:ind w:left="4605" w:hanging="360"/>
      </w:pPr>
      <w:rPr>
        <w:rFonts w:ascii="Times New Roman" w:hAnsi="Times New Roman" w:hint="default"/>
        <w:b/>
      </w:rPr>
    </w:lvl>
  </w:abstractNum>
  <w:abstractNum w:abstractNumId="13" w15:restartNumberingAfterBreak="0">
    <w:nsid w:val="28B9039C"/>
    <w:multiLevelType w:val="hybridMultilevel"/>
    <w:tmpl w:val="B154993A"/>
    <w:lvl w:ilvl="0" w:tplc="B690532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A420A4"/>
    <w:multiLevelType w:val="hybridMultilevel"/>
    <w:tmpl w:val="D8F49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E93095E"/>
    <w:multiLevelType w:val="hybridMultilevel"/>
    <w:tmpl w:val="8570A082"/>
    <w:lvl w:ilvl="0" w:tplc="18B2B388">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902582"/>
    <w:multiLevelType w:val="hybridMultilevel"/>
    <w:tmpl w:val="0FB4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E379A9"/>
    <w:multiLevelType w:val="hybridMultilevel"/>
    <w:tmpl w:val="3A9A9D0A"/>
    <w:lvl w:ilvl="0" w:tplc="DB4CA66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D92CA2"/>
    <w:multiLevelType w:val="hybridMultilevel"/>
    <w:tmpl w:val="876C9F4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C43E35"/>
    <w:multiLevelType w:val="singleLevel"/>
    <w:tmpl w:val="8F368B4A"/>
    <w:lvl w:ilvl="0">
      <w:start w:val="2"/>
      <w:numFmt w:val="decimal"/>
      <w:lvlText w:val="(%1)"/>
      <w:lvlJc w:val="left"/>
      <w:pPr>
        <w:tabs>
          <w:tab w:val="num" w:pos="705"/>
        </w:tabs>
        <w:ind w:left="705" w:hanging="705"/>
      </w:pPr>
      <w:rPr>
        <w:rFonts w:hint="default"/>
      </w:rPr>
    </w:lvl>
  </w:abstractNum>
  <w:abstractNum w:abstractNumId="20" w15:restartNumberingAfterBreak="0">
    <w:nsid w:val="3DDF4F90"/>
    <w:multiLevelType w:val="hybridMultilevel"/>
    <w:tmpl w:val="FDDC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773969"/>
    <w:multiLevelType w:val="hybridMultilevel"/>
    <w:tmpl w:val="6756A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EF32A1"/>
    <w:multiLevelType w:val="hybridMultilevel"/>
    <w:tmpl w:val="5706053E"/>
    <w:lvl w:ilvl="0" w:tplc="81FC28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B3299F"/>
    <w:multiLevelType w:val="multilevel"/>
    <w:tmpl w:val="D71282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0E74AC"/>
    <w:multiLevelType w:val="hybridMultilevel"/>
    <w:tmpl w:val="9B929D30"/>
    <w:lvl w:ilvl="0" w:tplc="DB4CA660">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A171403"/>
    <w:multiLevelType w:val="hybridMultilevel"/>
    <w:tmpl w:val="A66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F217BC"/>
    <w:multiLevelType w:val="hybridMultilevel"/>
    <w:tmpl w:val="950ED72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997C5F"/>
    <w:multiLevelType w:val="multilevel"/>
    <w:tmpl w:val="2CD2C66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35070DE"/>
    <w:multiLevelType w:val="hybridMultilevel"/>
    <w:tmpl w:val="99DAAE5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020457"/>
    <w:multiLevelType w:val="hybridMultilevel"/>
    <w:tmpl w:val="08340D88"/>
    <w:lvl w:ilvl="0" w:tplc="39E8FB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9C76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B22B7"/>
    <w:multiLevelType w:val="hybridMultilevel"/>
    <w:tmpl w:val="DD62857A"/>
    <w:lvl w:ilvl="0" w:tplc="44C0D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BE79D2"/>
    <w:multiLevelType w:val="hybridMultilevel"/>
    <w:tmpl w:val="CF88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EA3249"/>
    <w:multiLevelType w:val="hybridMultilevel"/>
    <w:tmpl w:val="9AF0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430ABD"/>
    <w:multiLevelType w:val="hybridMultilevel"/>
    <w:tmpl w:val="9F9A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F427AA"/>
    <w:multiLevelType w:val="multilevel"/>
    <w:tmpl w:val="B85E5B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15:restartNumberingAfterBreak="0">
    <w:nsid w:val="6C752242"/>
    <w:multiLevelType w:val="multilevel"/>
    <w:tmpl w:val="3B7C6A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C9678C4"/>
    <w:multiLevelType w:val="multilevel"/>
    <w:tmpl w:val="97CE53B4"/>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CCD3DA2"/>
    <w:multiLevelType w:val="singleLevel"/>
    <w:tmpl w:val="73784414"/>
    <w:lvl w:ilvl="0">
      <w:start w:val="10"/>
      <w:numFmt w:val="lowerLetter"/>
      <w:lvlText w:val="%1)"/>
      <w:lvlJc w:val="left"/>
      <w:pPr>
        <w:tabs>
          <w:tab w:val="num" w:pos="1065"/>
        </w:tabs>
        <w:ind w:left="1065" w:hanging="360"/>
      </w:pPr>
      <w:rPr>
        <w:rFonts w:hint="default"/>
      </w:rPr>
    </w:lvl>
  </w:abstractNum>
  <w:abstractNum w:abstractNumId="40" w15:restartNumberingAfterBreak="0">
    <w:nsid w:val="74286FAF"/>
    <w:multiLevelType w:val="hybridMultilevel"/>
    <w:tmpl w:val="D3340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AD1EF2"/>
    <w:multiLevelType w:val="hybridMultilevel"/>
    <w:tmpl w:val="BB60E34C"/>
    <w:lvl w:ilvl="0" w:tplc="DB4CA660">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F150B96"/>
    <w:multiLevelType w:val="hybridMultilevel"/>
    <w:tmpl w:val="13088608"/>
    <w:lvl w:ilvl="0" w:tplc="823CDC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3"/>
  </w:num>
  <w:num w:numId="7">
    <w:abstractNumId w:val="23"/>
  </w:num>
  <w:num w:numId="8">
    <w:abstractNumId w:val="18"/>
  </w:num>
  <w:num w:numId="9">
    <w:abstractNumId w:val="2"/>
  </w:num>
  <w:num w:numId="10">
    <w:abstractNumId w:val="28"/>
  </w:num>
  <w:num w:numId="11">
    <w:abstractNumId w:val="26"/>
  </w:num>
  <w:num w:numId="12">
    <w:abstractNumId w:val="27"/>
  </w:num>
  <w:num w:numId="13">
    <w:abstractNumId w:val="38"/>
  </w:num>
  <w:num w:numId="14">
    <w:abstractNumId w:val="16"/>
  </w:num>
  <w:num w:numId="15">
    <w:abstractNumId w:val="31"/>
  </w:num>
  <w:num w:numId="16">
    <w:abstractNumId w:val="20"/>
  </w:num>
  <w:num w:numId="17">
    <w:abstractNumId w:val="7"/>
  </w:num>
  <w:num w:numId="18">
    <w:abstractNumId w:val="40"/>
  </w:num>
  <w:num w:numId="19">
    <w:abstractNumId w:val="5"/>
  </w:num>
  <w:num w:numId="20">
    <w:abstractNumId w:val="4"/>
  </w:num>
  <w:num w:numId="21">
    <w:abstractNumId w:val="42"/>
  </w:num>
  <w:num w:numId="22">
    <w:abstractNumId w:val="33"/>
  </w:num>
  <w:num w:numId="23">
    <w:abstractNumId w:val="14"/>
  </w:num>
  <w:num w:numId="24">
    <w:abstractNumId w:val="10"/>
  </w:num>
  <w:num w:numId="25">
    <w:abstractNumId w:val="29"/>
  </w:num>
  <w:num w:numId="26">
    <w:abstractNumId w:val="34"/>
  </w:num>
  <w:num w:numId="27">
    <w:abstractNumId w:val="13"/>
  </w:num>
  <w:num w:numId="28">
    <w:abstractNumId w:val="6"/>
  </w:num>
  <w:num w:numId="29">
    <w:abstractNumId w:val="17"/>
  </w:num>
  <w:num w:numId="30">
    <w:abstractNumId w:val="41"/>
  </w:num>
  <w:num w:numId="31">
    <w:abstractNumId w:val="24"/>
  </w:num>
  <w:num w:numId="32">
    <w:abstractNumId w:val="8"/>
  </w:num>
  <w:num w:numId="33">
    <w:abstractNumId w:val="36"/>
  </w:num>
  <w:num w:numId="34">
    <w:abstractNumId w:val="30"/>
  </w:num>
  <w:num w:numId="35">
    <w:abstractNumId w:val="25"/>
  </w:num>
  <w:num w:numId="36">
    <w:abstractNumId w:val="12"/>
  </w:num>
  <w:num w:numId="37">
    <w:abstractNumId w:val="19"/>
  </w:num>
  <w:num w:numId="38">
    <w:abstractNumId w:val="39"/>
  </w:num>
  <w:num w:numId="39">
    <w:abstractNumId w:val="32"/>
  </w:num>
  <w:num w:numId="40">
    <w:abstractNumId w:val="15"/>
  </w:num>
  <w:num w:numId="41">
    <w:abstractNumId w:val="9"/>
  </w:num>
  <w:num w:numId="42">
    <w:abstractNumId w:val="11"/>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42416"/>
    <w:rsid w:val="00042550"/>
    <w:rsid w:val="0004256D"/>
    <w:rsid w:val="00045781"/>
    <w:rsid w:val="00045EDE"/>
    <w:rsid w:val="0005038D"/>
    <w:rsid w:val="0005133C"/>
    <w:rsid w:val="00051610"/>
    <w:rsid w:val="00053B8D"/>
    <w:rsid w:val="00074C3D"/>
    <w:rsid w:val="000778DC"/>
    <w:rsid w:val="00083BB1"/>
    <w:rsid w:val="000859C6"/>
    <w:rsid w:val="0009053F"/>
    <w:rsid w:val="00090951"/>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2F6E"/>
    <w:rsid w:val="000F0AF2"/>
    <w:rsid w:val="000F3FAB"/>
    <w:rsid w:val="000F680E"/>
    <w:rsid w:val="00102BEA"/>
    <w:rsid w:val="00104B08"/>
    <w:rsid w:val="00106ECF"/>
    <w:rsid w:val="00115B2F"/>
    <w:rsid w:val="00120D3F"/>
    <w:rsid w:val="001224D7"/>
    <w:rsid w:val="00124E24"/>
    <w:rsid w:val="0013156F"/>
    <w:rsid w:val="00131962"/>
    <w:rsid w:val="00134FAB"/>
    <w:rsid w:val="00145FF2"/>
    <w:rsid w:val="001501D0"/>
    <w:rsid w:val="00154F2C"/>
    <w:rsid w:val="00155875"/>
    <w:rsid w:val="0015592D"/>
    <w:rsid w:val="001616EF"/>
    <w:rsid w:val="001631F7"/>
    <w:rsid w:val="00164858"/>
    <w:rsid w:val="0017116A"/>
    <w:rsid w:val="00173646"/>
    <w:rsid w:val="00182CB7"/>
    <w:rsid w:val="00183402"/>
    <w:rsid w:val="001842DA"/>
    <w:rsid w:val="001879C5"/>
    <w:rsid w:val="0019309B"/>
    <w:rsid w:val="00195A30"/>
    <w:rsid w:val="00195AC5"/>
    <w:rsid w:val="001A17EF"/>
    <w:rsid w:val="001A1D93"/>
    <w:rsid w:val="001A5AFE"/>
    <w:rsid w:val="001B7EE5"/>
    <w:rsid w:val="001C0F54"/>
    <w:rsid w:val="001C67CB"/>
    <w:rsid w:val="001D1916"/>
    <w:rsid w:val="001E203C"/>
    <w:rsid w:val="001E4A33"/>
    <w:rsid w:val="001F2085"/>
    <w:rsid w:val="001F4FED"/>
    <w:rsid w:val="00200910"/>
    <w:rsid w:val="00211F0A"/>
    <w:rsid w:val="00212973"/>
    <w:rsid w:val="002177AD"/>
    <w:rsid w:val="00217F4E"/>
    <w:rsid w:val="002329F0"/>
    <w:rsid w:val="00252CBA"/>
    <w:rsid w:val="0025537F"/>
    <w:rsid w:val="00257E84"/>
    <w:rsid w:val="002662FE"/>
    <w:rsid w:val="00274212"/>
    <w:rsid w:val="0027557E"/>
    <w:rsid w:val="002775A0"/>
    <w:rsid w:val="00287F1E"/>
    <w:rsid w:val="002934FF"/>
    <w:rsid w:val="002974A7"/>
    <w:rsid w:val="002A6CD5"/>
    <w:rsid w:val="002A70BE"/>
    <w:rsid w:val="002B3003"/>
    <w:rsid w:val="002C09D7"/>
    <w:rsid w:val="002C167E"/>
    <w:rsid w:val="002C3588"/>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7D07"/>
    <w:rsid w:val="00317D76"/>
    <w:rsid w:val="003257C5"/>
    <w:rsid w:val="0032771F"/>
    <w:rsid w:val="00331249"/>
    <w:rsid w:val="00333466"/>
    <w:rsid w:val="003361F7"/>
    <w:rsid w:val="003372E6"/>
    <w:rsid w:val="0034159F"/>
    <w:rsid w:val="00344D3A"/>
    <w:rsid w:val="00345543"/>
    <w:rsid w:val="00345731"/>
    <w:rsid w:val="00362E0C"/>
    <w:rsid w:val="00370FA3"/>
    <w:rsid w:val="00377182"/>
    <w:rsid w:val="00384DC4"/>
    <w:rsid w:val="003877E4"/>
    <w:rsid w:val="0039304B"/>
    <w:rsid w:val="00397886"/>
    <w:rsid w:val="003A1A73"/>
    <w:rsid w:val="003B4BD2"/>
    <w:rsid w:val="003C1CBF"/>
    <w:rsid w:val="003D058A"/>
    <w:rsid w:val="003D77ED"/>
    <w:rsid w:val="003E047E"/>
    <w:rsid w:val="003E0ADA"/>
    <w:rsid w:val="003E30C8"/>
    <w:rsid w:val="003E6EA1"/>
    <w:rsid w:val="003F29A5"/>
    <w:rsid w:val="003F2D92"/>
    <w:rsid w:val="003F5EED"/>
    <w:rsid w:val="003F6BF9"/>
    <w:rsid w:val="00400E4A"/>
    <w:rsid w:val="00401476"/>
    <w:rsid w:val="00405F9F"/>
    <w:rsid w:val="00410FAC"/>
    <w:rsid w:val="004112CF"/>
    <w:rsid w:val="00413C56"/>
    <w:rsid w:val="00417292"/>
    <w:rsid w:val="00437A11"/>
    <w:rsid w:val="00441098"/>
    <w:rsid w:val="004431A3"/>
    <w:rsid w:val="00455A19"/>
    <w:rsid w:val="004566EE"/>
    <w:rsid w:val="00461848"/>
    <w:rsid w:val="004633C5"/>
    <w:rsid w:val="0047324F"/>
    <w:rsid w:val="00477C90"/>
    <w:rsid w:val="00477DD4"/>
    <w:rsid w:val="00483657"/>
    <w:rsid w:val="00485B14"/>
    <w:rsid w:val="004873E2"/>
    <w:rsid w:val="00487A3E"/>
    <w:rsid w:val="004935A2"/>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511E"/>
    <w:rsid w:val="005243A6"/>
    <w:rsid w:val="00530B7D"/>
    <w:rsid w:val="0053263E"/>
    <w:rsid w:val="005374EA"/>
    <w:rsid w:val="00543710"/>
    <w:rsid w:val="00550936"/>
    <w:rsid w:val="00553591"/>
    <w:rsid w:val="0055634D"/>
    <w:rsid w:val="0055692C"/>
    <w:rsid w:val="00564177"/>
    <w:rsid w:val="005753DA"/>
    <w:rsid w:val="00576C06"/>
    <w:rsid w:val="00577055"/>
    <w:rsid w:val="00581161"/>
    <w:rsid w:val="005814DD"/>
    <w:rsid w:val="0058576E"/>
    <w:rsid w:val="005A0FDE"/>
    <w:rsid w:val="005A72D9"/>
    <w:rsid w:val="005C3BFC"/>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9EC"/>
    <w:rsid w:val="0061614A"/>
    <w:rsid w:val="00616A80"/>
    <w:rsid w:val="00617D80"/>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720E9"/>
    <w:rsid w:val="00673EE4"/>
    <w:rsid w:val="00675ECA"/>
    <w:rsid w:val="00676929"/>
    <w:rsid w:val="006829C7"/>
    <w:rsid w:val="00682CE8"/>
    <w:rsid w:val="00686F89"/>
    <w:rsid w:val="00690D0A"/>
    <w:rsid w:val="006940FB"/>
    <w:rsid w:val="00697E42"/>
    <w:rsid w:val="006A1CCE"/>
    <w:rsid w:val="006A522B"/>
    <w:rsid w:val="006A5A14"/>
    <w:rsid w:val="006B10A1"/>
    <w:rsid w:val="006C7A70"/>
    <w:rsid w:val="006D3F19"/>
    <w:rsid w:val="006D4509"/>
    <w:rsid w:val="006D4FA4"/>
    <w:rsid w:val="006D531D"/>
    <w:rsid w:val="006E7904"/>
    <w:rsid w:val="006F5A7B"/>
    <w:rsid w:val="00707F51"/>
    <w:rsid w:val="00710D55"/>
    <w:rsid w:val="00710E1F"/>
    <w:rsid w:val="007120DE"/>
    <w:rsid w:val="007165ED"/>
    <w:rsid w:val="0073139A"/>
    <w:rsid w:val="0073789A"/>
    <w:rsid w:val="007423E9"/>
    <w:rsid w:val="0074343B"/>
    <w:rsid w:val="007467A6"/>
    <w:rsid w:val="00746EE6"/>
    <w:rsid w:val="0074797C"/>
    <w:rsid w:val="0075474B"/>
    <w:rsid w:val="007552B0"/>
    <w:rsid w:val="007651BE"/>
    <w:rsid w:val="00765250"/>
    <w:rsid w:val="0076685E"/>
    <w:rsid w:val="0077157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E202A"/>
    <w:rsid w:val="007E2BB1"/>
    <w:rsid w:val="007E322C"/>
    <w:rsid w:val="007E4A5D"/>
    <w:rsid w:val="007E55EC"/>
    <w:rsid w:val="007F4C33"/>
    <w:rsid w:val="00800F58"/>
    <w:rsid w:val="00801284"/>
    <w:rsid w:val="0080686E"/>
    <w:rsid w:val="008134BD"/>
    <w:rsid w:val="0081593C"/>
    <w:rsid w:val="00815957"/>
    <w:rsid w:val="008179BD"/>
    <w:rsid w:val="0082102B"/>
    <w:rsid w:val="00822DC0"/>
    <w:rsid w:val="00831247"/>
    <w:rsid w:val="00831403"/>
    <w:rsid w:val="0083297C"/>
    <w:rsid w:val="00833B2F"/>
    <w:rsid w:val="008407E1"/>
    <w:rsid w:val="00847363"/>
    <w:rsid w:val="0085017D"/>
    <w:rsid w:val="00853A40"/>
    <w:rsid w:val="00870485"/>
    <w:rsid w:val="008735EE"/>
    <w:rsid w:val="008879BC"/>
    <w:rsid w:val="008937CF"/>
    <w:rsid w:val="00896997"/>
    <w:rsid w:val="008A2897"/>
    <w:rsid w:val="008A29AA"/>
    <w:rsid w:val="008A32AC"/>
    <w:rsid w:val="008B0B4A"/>
    <w:rsid w:val="008B4D74"/>
    <w:rsid w:val="008B6E7D"/>
    <w:rsid w:val="008B7407"/>
    <w:rsid w:val="008C6EB8"/>
    <w:rsid w:val="008C74E4"/>
    <w:rsid w:val="008D0684"/>
    <w:rsid w:val="008D1530"/>
    <w:rsid w:val="008D1732"/>
    <w:rsid w:val="008D177C"/>
    <w:rsid w:val="008D2938"/>
    <w:rsid w:val="008D2942"/>
    <w:rsid w:val="008D46FF"/>
    <w:rsid w:val="008D6CF2"/>
    <w:rsid w:val="008D7CD5"/>
    <w:rsid w:val="008E2C2A"/>
    <w:rsid w:val="008F2983"/>
    <w:rsid w:val="008F7708"/>
    <w:rsid w:val="00902ABC"/>
    <w:rsid w:val="00914F0D"/>
    <w:rsid w:val="009210E8"/>
    <w:rsid w:val="0093099A"/>
    <w:rsid w:val="00932F34"/>
    <w:rsid w:val="00935399"/>
    <w:rsid w:val="00935604"/>
    <w:rsid w:val="009458EF"/>
    <w:rsid w:val="00947507"/>
    <w:rsid w:val="009546C9"/>
    <w:rsid w:val="00957D70"/>
    <w:rsid w:val="00966F1F"/>
    <w:rsid w:val="009670A4"/>
    <w:rsid w:val="0097133A"/>
    <w:rsid w:val="009773D5"/>
    <w:rsid w:val="00977B5E"/>
    <w:rsid w:val="00991E45"/>
    <w:rsid w:val="00993F46"/>
    <w:rsid w:val="009A0F0B"/>
    <w:rsid w:val="009A4FC5"/>
    <w:rsid w:val="009A607C"/>
    <w:rsid w:val="009B03E2"/>
    <w:rsid w:val="009B0F54"/>
    <w:rsid w:val="009B5E7E"/>
    <w:rsid w:val="009C2751"/>
    <w:rsid w:val="009C5350"/>
    <w:rsid w:val="009C7392"/>
    <w:rsid w:val="009D17D4"/>
    <w:rsid w:val="009D19D0"/>
    <w:rsid w:val="009D46E1"/>
    <w:rsid w:val="009F3BAF"/>
    <w:rsid w:val="00A01D34"/>
    <w:rsid w:val="00A039C5"/>
    <w:rsid w:val="00A13525"/>
    <w:rsid w:val="00A148EB"/>
    <w:rsid w:val="00A16D94"/>
    <w:rsid w:val="00A17226"/>
    <w:rsid w:val="00A20CD0"/>
    <w:rsid w:val="00A21C50"/>
    <w:rsid w:val="00A2221A"/>
    <w:rsid w:val="00A25535"/>
    <w:rsid w:val="00A27DD1"/>
    <w:rsid w:val="00A317F5"/>
    <w:rsid w:val="00A33032"/>
    <w:rsid w:val="00A362CE"/>
    <w:rsid w:val="00A36343"/>
    <w:rsid w:val="00A45908"/>
    <w:rsid w:val="00A62134"/>
    <w:rsid w:val="00A656E0"/>
    <w:rsid w:val="00A70647"/>
    <w:rsid w:val="00A7753D"/>
    <w:rsid w:val="00A86F51"/>
    <w:rsid w:val="00A908D4"/>
    <w:rsid w:val="00A92606"/>
    <w:rsid w:val="00A97180"/>
    <w:rsid w:val="00AA513A"/>
    <w:rsid w:val="00AA7EB5"/>
    <w:rsid w:val="00AB4D6A"/>
    <w:rsid w:val="00AC1238"/>
    <w:rsid w:val="00AC12E2"/>
    <w:rsid w:val="00AC3283"/>
    <w:rsid w:val="00AC7BB0"/>
    <w:rsid w:val="00AE4F75"/>
    <w:rsid w:val="00AF3FBC"/>
    <w:rsid w:val="00B228E6"/>
    <w:rsid w:val="00B23201"/>
    <w:rsid w:val="00B27553"/>
    <w:rsid w:val="00B337BD"/>
    <w:rsid w:val="00B3666E"/>
    <w:rsid w:val="00B42E19"/>
    <w:rsid w:val="00B44E71"/>
    <w:rsid w:val="00B52DB9"/>
    <w:rsid w:val="00B63F96"/>
    <w:rsid w:val="00B6621A"/>
    <w:rsid w:val="00B667A4"/>
    <w:rsid w:val="00B66A4B"/>
    <w:rsid w:val="00B70EE9"/>
    <w:rsid w:val="00B73E7D"/>
    <w:rsid w:val="00B76B5D"/>
    <w:rsid w:val="00B830B6"/>
    <w:rsid w:val="00B872A3"/>
    <w:rsid w:val="00B9092F"/>
    <w:rsid w:val="00B9314D"/>
    <w:rsid w:val="00B94080"/>
    <w:rsid w:val="00B96C49"/>
    <w:rsid w:val="00BA7D08"/>
    <w:rsid w:val="00BB0F29"/>
    <w:rsid w:val="00BC194A"/>
    <w:rsid w:val="00BC529D"/>
    <w:rsid w:val="00BD7CC3"/>
    <w:rsid w:val="00BE17F4"/>
    <w:rsid w:val="00C042D0"/>
    <w:rsid w:val="00C073CE"/>
    <w:rsid w:val="00C13ADA"/>
    <w:rsid w:val="00C170F4"/>
    <w:rsid w:val="00C24154"/>
    <w:rsid w:val="00C30DFD"/>
    <w:rsid w:val="00C31EB3"/>
    <w:rsid w:val="00C360AF"/>
    <w:rsid w:val="00C36945"/>
    <w:rsid w:val="00C42917"/>
    <w:rsid w:val="00C64D37"/>
    <w:rsid w:val="00C743AC"/>
    <w:rsid w:val="00C806D5"/>
    <w:rsid w:val="00C80909"/>
    <w:rsid w:val="00C84557"/>
    <w:rsid w:val="00C8483D"/>
    <w:rsid w:val="00C9275A"/>
    <w:rsid w:val="00C92F3A"/>
    <w:rsid w:val="00CA305D"/>
    <w:rsid w:val="00CA5129"/>
    <w:rsid w:val="00CC364B"/>
    <w:rsid w:val="00CC4B11"/>
    <w:rsid w:val="00CD76F3"/>
    <w:rsid w:val="00CD7A5F"/>
    <w:rsid w:val="00CE1602"/>
    <w:rsid w:val="00CE61D9"/>
    <w:rsid w:val="00CE67BB"/>
    <w:rsid w:val="00CE6A4C"/>
    <w:rsid w:val="00CF6880"/>
    <w:rsid w:val="00D02035"/>
    <w:rsid w:val="00D02B48"/>
    <w:rsid w:val="00D0498B"/>
    <w:rsid w:val="00D06DE4"/>
    <w:rsid w:val="00D12E63"/>
    <w:rsid w:val="00D13A1B"/>
    <w:rsid w:val="00D142B4"/>
    <w:rsid w:val="00D17C35"/>
    <w:rsid w:val="00D3089A"/>
    <w:rsid w:val="00D311E8"/>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7BBE"/>
    <w:rsid w:val="00D82117"/>
    <w:rsid w:val="00D83B8F"/>
    <w:rsid w:val="00D83D8A"/>
    <w:rsid w:val="00D93249"/>
    <w:rsid w:val="00D93C00"/>
    <w:rsid w:val="00DA0376"/>
    <w:rsid w:val="00DA1036"/>
    <w:rsid w:val="00DA29D7"/>
    <w:rsid w:val="00DA4171"/>
    <w:rsid w:val="00DB0A2E"/>
    <w:rsid w:val="00DB42BB"/>
    <w:rsid w:val="00DB598B"/>
    <w:rsid w:val="00DC0A93"/>
    <w:rsid w:val="00DC4F05"/>
    <w:rsid w:val="00DC5A52"/>
    <w:rsid w:val="00DD52B1"/>
    <w:rsid w:val="00DD6DC0"/>
    <w:rsid w:val="00DE03FD"/>
    <w:rsid w:val="00DE1BD5"/>
    <w:rsid w:val="00DE6B30"/>
    <w:rsid w:val="00DF2736"/>
    <w:rsid w:val="00DF4003"/>
    <w:rsid w:val="00DF4A31"/>
    <w:rsid w:val="00DF6F28"/>
    <w:rsid w:val="00DF701C"/>
    <w:rsid w:val="00E040CC"/>
    <w:rsid w:val="00E12433"/>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A324F"/>
    <w:rsid w:val="00EA3941"/>
    <w:rsid w:val="00EB49C4"/>
    <w:rsid w:val="00EB4A7A"/>
    <w:rsid w:val="00EB7F6E"/>
    <w:rsid w:val="00EC24DF"/>
    <w:rsid w:val="00EC3E77"/>
    <w:rsid w:val="00EC5AB6"/>
    <w:rsid w:val="00EC664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5445"/>
    <w:rsid w:val="00F25DD4"/>
    <w:rsid w:val="00F332E8"/>
    <w:rsid w:val="00F3382D"/>
    <w:rsid w:val="00F33F2C"/>
    <w:rsid w:val="00F37EBC"/>
    <w:rsid w:val="00F44AA5"/>
    <w:rsid w:val="00F4799D"/>
    <w:rsid w:val="00F55C73"/>
    <w:rsid w:val="00F6050A"/>
    <w:rsid w:val="00F655BB"/>
    <w:rsid w:val="00F708A2"/>
    <w:rsid w:val="00F70F57"/>
    <w:rsid w:val="00F74398"/>
    <w:rsid w:val="00F8120B"/>
    <w:rsid w:val="00F83177"/>
    <w:rsid w:val="00F848D4"/>
    <w:rsid w:val="00F908DC"/>
    <w:rsid w:val="00F93003"/>
    <w:rsid w:val="00FA074E"/>
    <w:rsid w:val="00FA3177"/>
    <w:rsid w:val="00FA7F82"/>
    <w:rsid w:val="00FB14FF"/>
    <w:rsid w:val="00FB1E47"/>
    <w:rsid w:val="00FC3F44"/>
    <w:rsid w:val="00FD020D"/>
    <w:rsid w:val="00FD2CF2"/>
    <w:rsid w:val="00FD4F18"/>
    <w:rsid w:val="00FE2970"/>
    <w:rsid w:val="00FE34C0"/>
    <w:rsid w:val="00FE4D2B"/>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732"/>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33"/>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33"/>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33"/>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5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uiPriority w:val="99"/>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uiPriority w:val="34"/>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einfSprache">
    <w:name w:val="Standard_einf_Sprache"/>
    <w:basedOn w:val="Standard1"/>
    <w:link w:val="StandardeinfSpracheZchn"/>
    <w:qFormat/>
    <w:rsid w:val="006A5A14"/>
    <w:pPr>
      <w:spacing w:after="120"/>
      <w:jc w:val="both"/>
    </w:pPr>
    <w:rPr>
      <w:rFonts w:cs="Arial"/>
    </w:rPr>
  </w:style>
  <w:style w:type="character" w:customStyle="1" w:styleId="StandardeinfSpracheZchn">
    <w:name w:val="Standard_einf_Sprache Zchn"/>
    <w:basedOn w:val="Absatz-Standardschriftart"/>
    <w:link w:val="StandardeinfSprache"/>
    <w:rsid w:val="006A5A14"/>
    <w:rPr>
      <w:rFonts w:ascii="Arial" w:eastAsia="Arial Unicode MS" w:hAnsi="Arial" w:cs="Arial"/>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sv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effentlicher-dienst-news.de/tvoed-gehaltsrechner-entgelttabelle-oeffentlichen-dienst-eingruppierung-vka-bund/"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C462-A479-4D2C-B472-BA44AB12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1276</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4</cp:revision>
  <cp:lastPrinted>2020-03-24T14:08:00Z</cp:lastPrinted>
  <dcterms:created xsi:type="dcterms:W3CDTF">2020-03-24T14:02:00Z</dcterms:created>
  <dcterms:modified xsi:type="dcterms:W3CDTF">2020-03-24T14:09:00Z</dcterms:modified>
</cp:coreProperties>
</file>